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CB" w:rsidRDefault="006279CB" w:rsidP="006279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7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 Министерства просвещения </w:t>
      </w:r>
    </w:p>
    <w:p w:rsidR="006279CB" w:rsidRDefault="006279CB" w:rsidP="006279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7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Приднестровской Молдавской Республики </w:t>
      </w:r>
    </w:p>
    <w:p w:rsidR="006279CB" w:rsidRDefault="006279CB" w:rsidP="006279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7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16 мая 2018 года № 464 </w:t>
      </w:r>
    </w:p>
    <w:p w:rsidR="006279CB" w:rsidRDefault="006279CB" w:rsidP="006279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7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«Об утверждении Государственного образовательного стандарта начального общего образования обучающихся </w:t>
      </w:r>
    </w:p>
    <w:p w:rsidR="006279CB" w:rsidRDefault="006279CB" w:rsidP="006279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7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нарушением опорно-двигательного аппарата»</w:t>
      </w:r>
    </w:p>
    <w:p w:rsidR="000D414D" w:rsidRDefault="000D414D" w:rsidP="006279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79CB" w:rsidRDefault="006279CB" w:rsidP="006279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регистрационный № 8342 от 18 июля 2018 года</w:t>
      </w:r>
    </w:p>
    <w:p w:rsidR="006279CB" w:rsidRDefault="006279CB" w:rsidP="006279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опубликован на сайте Министерства юстиции Приднестровской Молдавской Республики </w:t>
      </w:r>
      <w:r w:rsidRPr="00627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 июля 2018 года №  2018000658 </w:t>
      </w:r>
    </w:p>
    <w:p w:rsidR="006279CB" w:rsidRPr="006279CB" w:rsidRDefault="006279CB" w:rsidP="006279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18-29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D6FBB" w:rsidRDefault="000D6FBB" w:rsidP="000D6FBB">
      <w:pPr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279CB" w:rsidRDefault="006279CB" w:rsidP="000D6FBB">
      <w:pPr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279CB" w:rsidRDefault="006279CB" w:rsidP="000D6FBB">
      <w:pPr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279CB" w:rsidRPr="000D6FBB" w:rsidRDefault="006279CB" w:rsidP="000D6FBB">
      <w:pPr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D6FBB" w:rsidRPr="000D6FBB" w:rsidRDefault="000D6FBB" w:rsidP="000D6FB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Законом Приднестровской Молдавской Республики от 27 июня 2003 года № 294-3-</w:t>
      </w:r>
      <w:r w:rsidRPr="000D6F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III</w:t>
      </w: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образовании» (САЗ 03-26), Законом </w:t>
      </w:r>
      <w:r w:rsidRPr="000D6FB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Приднестровской Молдавской Республики от 10 февраля 2005 года № 529-З-</w:t>
      </w:r>
      <w:r w:rsidRPr="000D6FB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en-US" w:eastAsia="ru-RU"/>
        </w:rPr>
        <w:t>III</w:t>
      </w:r>
      <w:r w:rsidRPr="000D6FB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«Об образовании лиц с ограниченными возможностями здоровья (специальном образовании)» (САЗ 05-7)</w:t>
      </w:r>
      <w:r w:rsidR="000108B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в действующей редакции</w:t>
      </w:r>
      <w:r w:rsidRPr="000D6FB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Постановлением Правительства Приднестровской Молдавской Республики от 30</w:t>
      </w:r>
      <w:r w:rsidRPr="000D6FBB">
        <w:rPr>
          <w:rFonts w:ascii="Times New Roman" w:eastAsia="Times New Roman" w:hAnsi="Cambria Math" w:cs="Times New Roman"/>
          <w:sz w:val="27"/>
          <w:szCs w:val="27"/>
          <w:shd w:val="clear" w:color="auto" w:fill="FFFFFF"/>
          <w:lang w:eastAsia="ru-RU"/>
        </w:rPr>
        <w:t> </w:t>
      </w:r>
      <w:r w:rsidRPr="000D6FB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мая</w:t>
      </w:r>
      <w:r w:rsidRPr="000D6FBB">
        <w:rPr>
          <w:rFonts w:ascii="Times New Roman" w:eastAsia="Times New Roman" w:hAnsi="Cambria Math" w:cs="Times New Roman"/>
          <w:sz w:val="27"/>
          <w:szCs w:val="27"/>
          <w:shd w:val="clear" w:color="auto" w:fill="FFFFFF"/>
          <w:lang w:eastAsia="ru-RU"/>
        </w:rPr>
        <w:t> </w:t>
      </w:r>
      <w:r w:rsidRPr="000D6FB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2016 года </w:t>
      </w:r>
      <w:r w:rsidR="000108B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             </w:t>
      </w:r>
      <w:r w:rsidRPr="000D6FB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№ 125 «Об утверждении Порядка разработки, утверждения государственных образовательных стандартов и внесения в них изменений» (САЗ 16-22), </w:t>
      </w: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Правительства Приднестровской Молдавской Республики от 26 мая 2017 года № 113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22 (САЗ 18-5), в целях совершенствования нормативной базы и реализации единой государственной политики в сфере специального (коррекционного) образования </w:t>
      </w:r>
    </w:p>
    <w:p w:rsidR="000D6FBB" w:rsidRPr="000D6FBB" w:rsidRDefault="000D6FBB" w:rsidP="000D6FB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>п р и к а з ы в а ю:</w:t>
      </w:r>
    </w:p>
    <w:p w:rsidR="000D6FBB" w:rsidRPr="000D6FBB" w:rsidRDefault="000D6FBB" w:rsidP="000D6FB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6FBB" w:rsidRPr="000D6FBB" w:rsidRDefault="000D6FBB" w:rsidP="000D6FB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Утвердить </w:t>
      </w:r>
      <w:r w:rsidRPr="000D6FBB">
        <w:rPr>
          <w:rFonts w:ascii="Times New Roman" w:eastAsia="Times New Roman" w:hAnsi="Times New Roman" w:cs="Times New Roman"/>
          <w:bCs/>
          <w:spacing w:val="3"/>
          <w:kern w:val="36"/>
          <w:sz w:val="27"/>
          <w:szCs w:val="27"/>
          <w:lang w:eastAsia="ru-RU"/>
        </w:rPr>
        <w:t xml:space="preserve">Государственный образовательный стандарт начального общего образования </w:t>
      </w: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 с нарушением опорно-двигательного аппарата согласно Приложению к настоящему Приказу.</w:t>
      </w:r>
    </w:p>
    <w:p w:rsidR="000D6FBB" w:rsidRPr="000D6FBB" w:rsidRDefault="000D6FBB" w:rsidP="000D6FB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Направить настоящий Приказ на государственную регистрацию и опубликование в Министерство юстиции Приднестровской Молдавской Республики.</w:t>
      </w:r>
    </w:p>
    <w:p w:rsidR="000D6FBB" w:rsidRPr="000D6FBB" w:rsidRDefault="000D6FBB" w:rsidP="000D6FB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>3. Контроль за исполнением настоящего Приказа возложить на заместителя министра просвещения Приднестровской Молдавской Республики.</w:t>
      </w:r>
    </w:p>
    <w:p w:rsidR="000D6FBB" w:rsidRPr="000D6FBB" w:rsidRDefault="000D6FBB" w:rsidP="000D6FB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>4. Настоящий Приказ вступает в силу с 1 сентября 2019 года.</w:t>
      </w:r>
    </w:p>
    <w:p w:rsidR="000D6FBB" w:rsidRDefault="000D6FBB" w:rsidP="000D6FB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5E51" w:rsidRDefault="00A45E51" w:rsidP="000D6FB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279CB" w:rsidRPr="000D6FBB" w:rsidRDefault="006279CB" w:rsidP="000D6FB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6FBB" w:rsidRDefault="000D6FBB" w:rsidP="000D6FBB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Министр</w:t>
      </w: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D6FB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Т.Г. Логинова</w:t>
      </w:r>
    </w:p>
    <w:p w:rsidR="006279CB" w:rsidRDefault="006279CB" w:rsidP="0095767A">
      <w:pPr>
        <w:shd w:val="clear" w:color="auto" w:fill="FFFFFF"/>
        <w:spacing w:after="0" w:line="240" w:lineRule="auto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bookmarkStart w:id="0" w:name="Par2558"/>
      <w:bookmarkEnd w:id="0"/>
    </w:p>
    <w:p w:rsidR="0095767A" w:rsidRPr="00F45233" w:rsidRDefault="0095767A" w:rsidP="0095767A">
      <w:pPr>
        <w:shd w:val="clear" w:color="auto" w:fill="FFFFFF"/>
        <w:spacing w:after="0" w:line="240" w:lineRule="auto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bookmarkStart w:id="1" w:name="_GoBack"/>
      <w:bookmarkEnd w:id="1"/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 xml:space="preserve">Приложение </w:t>
      </w:r>
    </w:p>
    <w:p w:rsidR="0095767A" w:rsidRPr="00F45233" w:rsidRDefault="0095767A" w:rsidP="0095767A">
      <w:pPr>
        <w:shd w:val="clear" w:color="auto" w:fill="FFFFFF"/>
        <w:spacing w:after="0" w:line="240" w:lineRule="auto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 xml:space="preserve">к Приказу Министерства просвещения </w:t>
      </w:r>
    </w:p>
    <w:p w:rsidR="0095767A" w:rsidRPr="00F45233" w:rsidRDefault="0095767A" w:rsidP="0095767A">
      <w:pPr>
        <w:shd w:val="clear" w:color="auto" w:fill="FFFFFF"/>
        <w:spacing w:after="0" w:line="240" w:lineRule="auto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 xml:space="preserve">Приднестровской Молдавской Республики </w:t>
      </w:r>
    </w:p>
    <w:p w:rsidR="00A45E51" w:rsidRPr="00A34A64" w:rsidRDefault="0095767A" w:rsidP="00A45E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 xml:space="preserve">от </w:t>
      </w:r>
      <w:r w:rsidR="00A45E51" w:rsidRPr="00A34A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</w:t>
      </w:r>
      <w:r w:rsidR="00A45E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мая </w:t>
      </w:r>
      <w:r w:rsidR="00A45E51" w:rsidRPr="00A34A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2018</w:t>
      </w:r>
      <w:r w:rsidR="00A45E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№</w:t>
      </w:r>
      <w:r w:rsidR="00A45E51" w:rsidRPr="00A34A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464 </w:t>
      </w:r>
    </w:p>
    <w:p w:rsidR="0095767A" w:rsidRPr="00F45233" w:rsidRDefault="0095767A" w:rsidP="00A45E51">
      <w:pPr>
        <w:shd w:val="clear" w:color="auto" w:fill="FFFFFF"/>
        <w:spacing w:after="0" w:line="240" w:lineRule="auto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 xml:space="preserve">Государственный образовательный стандарт </w:t>
      </w:r>
    </w:p>
    <w:p w:rsidR="0095767A" w:rsidRPr="00F45233" w:rsidRDefault="0095767A" w:rsidP="0095767A">
      <w:pPr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>начального общего образования обучающихся</w:t>
      </w:r>
    </w:p>
    <w:p w:rsidR="0095767A" w:rsidRPr="00F45233" w:rsidRDefault="0095767A" w:rsidP="0095767A">
      <w:pPr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>с нарушениями опорно-двигательного аппарата</w:t>
      </w:r>
    </w:p>
    <w:p w:rsidR="0095767A" w:rsidRPr="00F45233" w:rsidRDefault="0095767A" w:rsidP="0095767A">
      <w:pPr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bookmarkStart w:id="2" w:name="Par38"/>
      <w:bookmarkEnd w:id="2"/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>1. Общие положения</w:t>
      </w:r>
    </w:p>
    <w:p w:rsidR="0095767A" w:rsidRPr="00A90965" w:rsidRDefault="0095767A" w:rsidP="0095767A">
      <w:pPr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1. Государственный образовательный стандарт начального общего образования обучающихся </w:t>
      </w: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>с нарушениями опорно-двигательного аппарата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 (далее - Стандарт)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- АООП НОО) в организациях, осуществляющих образовательную деятельность (далее - организация).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Предметом регулирования Стандарта являются отношения в сфере образования обучающихся с нарушениями опорно-двигательного аппарата (далее - обучающиеся с НОДА).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АООП НОО обучающихся с НОДА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Положения настоящего Стандарта могут использоваться родителями (законными представителями) при получении обучающимися с НОДА начального общего образования (далее - НОО) в форме семейного образования, а также на дому или в медицинских организациях.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2. Стандарт разработан на основе Конституции Приднестровской Молдавской Республики и законодательства Приднестровской Молдавской Республики с учетом Конвенции ООН о правах ребенка и Конвенции ООН о правах инвалидов.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3.  Стандарт включает в себя требования к: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структуре АООП НОО (в том числе к соотношению обязательной части основной общеобразовательной программы и части, формируемой участниками образовательных отношений) и их объему;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условиям реализации АООП НОО, в том числе кадровым, финансовым, материально-техническим и иным условиям;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в) результатам освоения АООП НОО.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4. Стандарт учитывает возрастные, типологические и индивидуальные особенности, особые образовательные потребности обучающихся с НОДА.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5. Стандарт является основой объективной оценки качества образования обучающихся с НОДА и соответствия образовательной деятельности организации установленным требованиям.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6. В основу Стандарта положены </w:t>
      </w:r>
      <w:proofErr w:type="spellStart"/>
      <w:r w:rsidRPr="00F45233">
        <w:rPr>
          <w:rFonts w:ascii="Times New Roman" w:eastAsia="Times New Roman" w:hAnsi="Times New Roman" w:cs="Times New Roman"/>
          <w:sz w:val="27"/>
          <w:szCs w:val="27"/>
        </w:rPr>
        <w:t>деятельностный</w:t>
      </w:r>
      <w:proofErr w:type="spellEnd"/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 и дифференцированный подходы, осуществление которых предполагает: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lastRenderedPageBreak/>
        <w:t>а) признание обучения и воспитания как единого процесса организации познавательной, речевой и предметно-практической деятельности обучающихся с НОДА, обеспечивающего овладение ими 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природному миру), в качестве основного средства достижения цели образования;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признание того, что развитие личности обучающихся с НОДА зависит от характера организации доступной им учебной деятельности;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в) развитие личности обучающихся с НОДА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г) разработку содержания и технологий НОО обучающихся с НОДА,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д) ориентацию на результаты образования как системообразующий компонент Стандарта, где общекультурное и личностное развитие обучающегося с НОДА составляет цель и основной результат получения НОО;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е) 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социокультурными ценностями;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ж) разнообразие организационных форм образовательного процесса и индивидуального развития каждого обучающегося с НОДА,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7. Стандарт является основой для: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разработки и реализации АООП НОО обучающихся с НОДА;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определения требований к условиям реализации АООП НОО, в том числе на основе индивидуального учебного плана;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в) определения требований к результатам освоения АООП НОО обучающимися с НОДА;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г) разработки нормативов финансового обеспечения реализации АООП НОО и нормативных затрат на оказание государственной (муниципальной) услуги в сфере начального общего образования;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д) объективной оценки соответствия образовательной деятельности организации требованиям Стандарта, государственной аккредитации образовательной деятельности, государственного контроля (надзора) в сфере образования;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е) проведения текущей и промежуточной аттестации обучающихся;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ж) осуществления внутреннего мониторинга качества образования в организации;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з) разработки основных профессиональных образовательных программ и дополнительных профессиональных программ, аттестации педагогических и руководящих работников организаций, осуществляющих образование обучающихся с НОДА.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bookmarkStart w:id="3" w:name="Par76"/>
      <w:bookmarkEnd w:id="3"/>
      <w:r w:rsidRPr="00F45233">
        <w:rPr>
          <w:rFonts w:ascii="Times New Roman" w:eastAsia="Times New Roman" w:hAnsi="Times New Roman" w:cs="Times New Roman"/>
          <w:sz w:val="27"/>
          <w:szCs w:val="27"/>
        </w:rPr>
        <w:t>8. Стандарт направлен на решение следующих задач образования обучающихся с НОДА: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lastRenderedPageBreak/>
        <w:t>а)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охрана и укрепление физического и психического здоровья детей, в том числе их социального и эмоционального благополучия;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в) 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г) формирование основ учебной деятельности;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д) 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е) 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ж) формирование социокультурной и образовательной среды с учетом общих и особых образовательных потребностей разных групп обучающихся.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9. Стандарт устанавливает сроки освоения АООП НОО от четырех до шести лет разными группами обучающихся с НОДА дифференцированно с учетом их особых образовательных потребностей.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10. Стандарт предусматривает возможность гибкой смены образовательного маршрута, программ и условий получения НОО обучающимися с НОДА на основе комплексной оценки личностных, </w:t>
      </w:r>
      <w:proofErr w:type="spellStart"/>
      <w:r w:rsidRPr="00F45233">
        <w:rPr>
          <w:rFonts w:ascii="Times New Roman" w:eastAsia="Times New Roman" w:hAnsi="Times New Roman" w:cs="Times New Roman"/>
          <w:sz w:val="27"/>
          <w:szCs w:val="27"/>
        </w:rPr>
        <w:t>метапредметных</w:t>
      </w:r>
      <w:proofErr w:type="spellEnd"/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 и предметных результатов освоения АООП НОО, заключения психолого-медико-педагогической комиссии (далее - ПМПК) и мнения родителей (законных представителей).</w:t>
      </w:r>
    </w:p>
    <w:p w:rsidR="0095767A" w:rsidRPr="00A90965" w:rsidRDefault="0095767A" w:rsidP="0095767A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4" w:name="Par90"/>
      <w:bookmarkEnd w:id="4"/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>2. Требования к структуре АООП НОО</w:t>
      </w:r>
    </w:p>
    <w:p w:rsidR="0095767A" w:rsidRPr="00A90965" w:rsidRDefault="0095767A" w:rsidP="0095767A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11. АООП НОО определяет содержание и организацию образовательной деятельности на уровне НОО (пункт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Приложения № 1, пункт 2 Приложения № 2, пункт 2 Приложения № 4 к настоящему Стандарту) и обеспечивает решение задач, указанных в пункте 8 настоящего Стандарта.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АООП НОО для обучающихся с НОДА, имеющих инвалидность, дополняется индивидуальной программой реабилитации (далее - ИПР) инвалида в части создания специальных условий получения образования.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12. АООП НОО для обучающихся с НОДА самостоятельно разрабатывается в соответствии со Стандартом и с учетом примерной АООП НОО и утверждается организацией.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АООП НОО реализуется с учетом образовательных потребностей групп или отдельных обучающихся с НОДА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13.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lastRenderedPageBreak/>
        <w:t>НОДА (пункт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Приложения № 1, пункт 3 Приложения № 2,  пункт 2 Приложения № 3, пункт 3 Приложения № 4 к настоящему Стандарту). Дифференцированные требования к вариантам АООП НОО приведены в приложениях № № 1 - 4 к настоящему Стандарту.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14. Реализация АООП НОО может быть организована как совместно с другими обучающимися, так и в отдельных классах, группах или в отдельных организациях.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15. Для обеспечения освоения обучающимися с НОДА АООП НОО возможно использование сетевой формы. 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16. АООП НОО включает обязательную часть и часть, формируемую участниками образовательных отношений (пункт 4 Приложения № 1, пункт 4 Приложения № 2, пункт 3 Приложения № 3, пункт 4 Приложения № 4 к настоящему Стандарту).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Соотношение частей определяется дифференцированно в зависимости от варианта АООП НОО и составляет: 80% и 20%, 70% и 30% или 60% и 40%.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17. АООП НОО реализуется организацией через организацию урочной и внеурочной деятельности.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18. АООП НОО должна содержать три раздела: целевой, содержательный и организационный.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Целевой раздел включает: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пояснительную записку;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планируемые результаты освоения обучающимися с НОДА АООП НОО;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в) систему оценки достижения планируемых результатов освоения АООП НОО.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Содержательный раздел определяет общее содержание НОО обучающихся с НОДА и включает следующие программы, ориентированные на достижение личностных, предметных и </w:t>
      </w:r>
      <w:proofErr w:type="spellStart"/>
      <w:r w:rsidRPr="00F45233">
        <w:rPr>
          <w:rFonts w:ascii="Times New Roman" w:eastAsia="Times New Roman" w:hAnsi="Times New Roman" w:cs="Times New Roman"/>
          <w:sz w:val="27"/>
          <w:szCs w:val="27"/>
        </w:rPr>
        <w:t>метапредметных</w:t>
      </w:r>
      <w:proofErr w:type="spellEnd"/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программу формирования универсальных учебных действий у обучающихся (в зависимости от варианта АООП НОО - базовых учебных действий) при получении НОО;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программы отдельных учебных предметов, курсов коррекционно-развивающей области и курсов внеурочной деятельности;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в) программу духовно-нравственного развития, воспитания обучающихся с НОДА при получении НОО (в зависимости от варианта АООП НОО - нравственного развития, воспитания обучающихся с НОДА;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г) программу формирования экологической культуры, здорового и безопасного образа жизни;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д) программу коррекционной работы;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е) программу внеурочной деятельности.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Организационный раздел включает: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lastRenderedPageBreak/>
        <w:t>а) учебный план НОО, включающий предметные и коррекционно-развивающую области, направления внеурочной деятельности;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систему специальных условий реализации АООП НОО в соответствии с требованиями Стандарта.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Учебный план НОО обучающихся с НОДА (далее - Учебный план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НОО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) является основным организационным механизмом реализации АООП НОО.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19. Пояснительная записка целевого раздела АООП НОО должна раскрывать: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цели реализации АООП НОО, конкретизированные в соответствии с требованиями Стандарта к результатам освоения обучающимися с НОДА АООП НОО;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принципы и подходы к формированию АООП НОО;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в) общую характеристику АООП НОО;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г) психолого-педагогическую характеристику обучающихся с НОДА;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д) описание особых образовательных потребностей обучающихся с НОДА.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20. Планируемые результаты освоения обучающимися с НОДА АООП НОО целевого раздела АООП НОО должны: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являться основой для разработки АООП НОО организациями;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в) являться содержательной и </w:t>
      </w:r>
      <w:proofErr w:type="spellStart"/>
      <w:r w:rsidRPr="00F45233">
        <w:rPr>
          <w:rFonts w:ascii="Times New Roman" w:eastAsia="Times New Roman" w:hAnsi="Times New Roman" w:cs="Times New Roman"/>
          <w:sz w:val="27"/>
          <w:szCs w:val="27"/>
        </w:rPr>
        <w:t>критериальной</w:t>
      </w:r>
      <w:proofErr w:type="spellEnd"/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с НОДА АООП НОО в соответствии с требованиями Стандарта.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Структура и содержание планируемых результатов освоения обучающимися с НОДА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АООП НОО должны отражать требования Стандарта,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НОДА.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21. Система оценки достижения планируемых результатов освоения АООП НОО (пункт 11 Приложения № 1, пункт 11 Приложения № 2, пункт 10 Приложения № 3, пункт 11 Приложения № 4 к настоящему Стандарту) целевого раздела АООП НОО должна учитывать особые образовательные потребности обучающихся с НОДА,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НОДА.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Обучающийся с НОДА имеет право на прохождение текущей, промежуточной и итоговой аттестации в иных формах.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22.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Учебный план НОО организационного раздела АООП НОО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АООП НОО может включать как один, так и несколько учебных планов НОО.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lastRenderedPageBreak/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Учебные планы НОО обеспечивают возможность преподавания и изучения официальных языков Приднестровской Молдавской Республики, а также устанавливают количество занятий, отводимых на их изучение по классам (годам) обучения.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Учебный план НОО включает предметные области (пункт 5 Приложения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№ 1, пункт 5 Приложения № 2, пункт 4 Приложения № 3, пункт 5 Приложения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№ 4 к настоящему Стандарту)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в зависимости от вариантов АООП НОО.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Обязательным элементом структуры Учебного плана НОО является «Коррекционно-развивающая область» (пункт 6 Приложения № 1, пункт 6 Приложения № 2, пункт 5 Приложения № 3, пункт 6 Приложения № 4 к настоящему Стандарту), реализующаяся через содержание коррекционных курсов.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 целях обеспечения индивидуальных потребностей обучающихся с НОДА часть Учебного плана НОО, формируемая участниками образовательных отношений, предусматривает: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учебные занятия для углубленного изучения отдельных обязательных учебных предметов;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учебные занятия, обеспечивающие различные интересы обучающихся с НОДА, в том числе этнокультурные;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в) увеличение учебных часов, отводимых на изучение отдельных учебных предметов обязательной части;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г) введение учебных курсов, обеспечивающих удовлетворение особых образовательных потребностей обучающихся с НОДА и необходимую коррекцию недостатков в психическом и (или) физическом развитии;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д) введение учебных курсов для факультативного изучения отдельных учебных предметов.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trike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Часть Учебного плана НОО,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неделю).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23. Система специальных условий реализации организационного раздела АООП НОО в соответствии с требованиями Стандарта </w:t>
      </w:r>
      <w:r w:rsidRPr="00410D3A">
        <w:rPr>
          <w:rFonts w:ascii="Times New Roman" w:eastAsia="Times New Roman" w:hAnsi="Times New Roman" w:cs="Times New Roman"/>
          <w:sz w:val="27"/>
          <w:szCs w:val="27"/>
        </w:rPr>
        <w:t xml:space="preserve">(далее - система </w:t>
      </w:r>
      <w:r w:rsidRPr="00A90965">
        <w:rPr>
          <w:rFonts w:ascii="Times New Roman" w:eastAsia="Times New Roman" w:hAnsi="Times New Roman" w:cs="Times New Roman"/>
          <w:sz w:val="27"/>
          <w:szCs w:val="27"/>
        </w:rPr>
        <w:t>специальных условий реализации АООП НОО</w:t>
      </w:r>
      <w:r w:rsidRPr="00410D3A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разрабатывается на основе соответствующих требований Стандарта и обеспечивает достижение планируемых результатов освоения АООП НОО.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Система специальных условий реализации АООП НОО должна учитывать особенности организации, а также ее взаимодействие с социальными партнерами.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Система специальных условий реализации АООП НОО должна содержать: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контроль за состоянием системы условий.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24.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Программа формирования универсальных учебных действий содержательного раздела АООП НОО (пункт 7 Приложения № 1, пункт 7 Приложения № 2, пункт 6 Приложения № 3, пункт 7 Приложения № 4 к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lastRenderedPageBreak/>
        <w:t>настоящему Стандарту) у обучающихся с НОДА при получении НОО должна содержать: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описание ценностных ориентиров содержания образования при получении НОО;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связь универсальных учебных действий с содержанием учебных предметов;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в) характеристики личностных, регулятивных, познавательных, коммуникативных универсальных учебных действий обучающихся с НОДА;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г) типовые задачи формирования личностных, регулятивных, познавательных, коммуникативных универсальных учебных действий;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д) описание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Сформированность универсальных учебных действий у обучающихся с НОДА при получении НОО должна быть определена на этапе завершения обучения.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 зависимости от варианта АООП НОО программа формирования универсальных учебных действий заменяется программой базовых учебных действий.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25.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Программы отдельных учебных предметов, курсов содержательного раздела АООП НОО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должны обеспечивать достижение планируемых результатов освоения АООП НОО.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Программы отдельных учебных предметов, коррекционных курсов (пункт 8 Приложения № 10, пункт 8 Приложения № 2,  пункт 7 Приложения № 3, пункт 8 Приложения № 4 к настоящему Стандарту) разрабатываются на основе: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требований к результатам освоения АООП НОО;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программы формирования универсальных (базовых) учебных действий.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Программы отдельных учебных предметов, коррекционных курсов должны содержать: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пояснительную записку, в которой конкретизируются общие цели при получении НОО с учетом специфики учебного предмета, коррекционного курса;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общую характеристику учебного предмета, коррекционного курса;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в) описание места учебного предмета, коррекционного курса в учебном плане;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г) описание ценностных ориентиров содержания учебного предмета;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д) личностные, </w:t>
      </w:r>
      <w:proofErr w:type="spellStart"/>
      <w:r w:rsidRPr="00F45233">
        <w:rPr>
          <w:rFonts w:ascii="Times New Roman" w:eastAsia="Times New Roman" w:hAnsi="Times New Roman" w:cs="Times New Roman"/>
          <w:sz w:val="27"/>
          <w:szCs w:val="27"/>
        </w:rPr>
        <w:t>метапредметные</w:t>
      </w:r>
      <w:proofErr w:type="spellEnd"/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 и предметные результаты освоения конкретного учебного предмета, коррекционного курса (в зависимости от варианта АООП НОО программы отдельных учебных предметов, коррекционных курсов должны содержать только личностные и предметные результаты;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е) содержание учебного предмета, коррекционного курса;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ж) тематическое планирование с определением основных видов учебной деятельности обучающихся;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з) описание материально-технического обеспечения образовательного процесса.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26.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Программа духовно-нравственного развития содержательного раздела АООП НОО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(нравственного развития), воспитания (пункт 9 Приложения № 1, пункт 9 Приложения № 2,  пункт 8 Приложения № 3, пункт 9 Приложения № 4 к настоящему Стандарту) обучающихся с НОДА при получении НОО (далее -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lastRenderedPageBreak/>
        <w:t>программа духовно-нравственного (нравственного) развития) должна быть направлена на обеспечение духовно-нравственного (нравственного) развития обучающихся с НОДА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 основу программы духовно-нравственного (нравственного) развития должны быть положены ключевые воспитательные задачи, базовые национальные ценности приднестровского общества.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Программа духовно-нравственного (нравственного) развития должна обеспечивать: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создание системы воспитательных мероприятий, позволяющих обучающемуся осваивать и на практике использовать полученные знания;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Программа духовно-нравственного (нравственного) развития должна включать цель, задачи, основные направления работы, перечень планируемых результатов воспитания (социальных компетенций, моделей поведения обучающихся с НОДА), формы организации работы.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27. Программа формирования экологической культуры, здорового и безопасного образа жизни содержательного раздела АООП НОО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должна обеспечивать: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пробуждение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обучающихся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F45233">
        <w:rPr>
          <w:rFonts w:ascii="Times New Roman" w:eastAsia="Times New Roman" w:hAnsi="Times New Roman" w:cs="Times New Roman"/>
          <w:sz w:val="27"/>
          <w:szCs w:val="27"/>
        </w:rPr>
        <w:t>здоровьесберегающего</w:t>
      </w:r>
      <w:proofErr w:type="spellEnd"/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 характера учебной деятельности и общения;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в) формирование познавательного интереса и бережного отношения к природе;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г) формирование установок на использование здорового питания;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д) использование оптимальных двигательных режимов для обучающихся с НОДА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е) соблюдение </w:t>
      </w:r>
      <w:proofErr w:type="spellStart"/>
      <w:r w:rsidRPr="00F45233">
        <w:rPr>
          <w:rFonts w:ascii="Times New Roman" w:eastAsia="Times New Roman" w:hAnsi="Times New Roman" w:cs="Times New Roman"/>
          <w:sz w:val="27"/>
          <w:szCs w:val="27"/>
        </w:rPr>
        <w:t>здоровьесозидающих</w:t>
      </w:r>
      <w:proofErr w:type="spellEnd"/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 режимов дня;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ж) формирование негативного отношения к факторам риска здоровью обучающихся;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з) формирование потребности у обучающихся с НОДА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и) 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к) становление умений противостояния вовлечению в </w:t>
      </w:r>
      <w:proofErr w:type="spellStart"/>
      <w:r w:rsidRPr="00F45233">
        <w:rPr>
          <w:rFonts w:ascii="Times New Roman" w:eastAsia="Times New Roman" w:hAnsi="Times New Roman" w:cs="Times New Roman"/>
          <w:sz w:val="27"/>
          <w:szCs w:val="27"/>
        </w:rPr>
        <w:t>табакокурение</w:t>
      </w:r>
      <w:proofErr w:type="spellEnd"/>
      <w:r w:rsidRPr="00F45233">
        <w:rPr>
          <w:rFonts w:ascii="Times New Roman" w:eastAsia="Times New Roman" w:hAnsi="Times New Roman" w:cs="Times New Roman"/>
          <w:sz w:val="27"/>
          <w:szCs w:val="27"/>
        </w:rPr>
        <w:t>, употребление алкоголя, наркотических и сильнодействующих веществ.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lastRenderedPageBreak/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28. Программа коррекционной работы (пункт 10 Приложения № 1, пункт 10 Приложения № 2, пункт 9 Приложения № 3, пункт 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Приложения № 4 к настоящему Стандарту) содержательного раздела АООП НОО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должна обеспечивать: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выявление особых образовательных потребностей обучающихся с НОДА, обусловленных недостатками в их физическом и (или) психическом развитии;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осуществление индивидуально-ориентированной психолого-медико-педагогической помощи обучающимся с НОДА с учетом особых образовательных потребностей, индивидуальных возможностей обучающихся (в соответствии с рекомендациями ПМПК).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Программа коррекционной работы должна содержать: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НОДА;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систему комплексного психолого-медико-педагогического сопровождения обучающихся с НОДА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в) корректировку коррекционных мероприятий.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29. В зависимости от варианта АООП НОО программа внеурочной деятельности (пункт 12 Приложения № 1, пункт 12 Приложения № 2, пункт 11 Приложения № 3, пункт 12 Приложения № 4 к настоящему Стандарту) содержательного раздела АООП НОО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включает направления развития личности.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практики и другие.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Организация самостоятельно разрабатывает и утверждает программу внеурочной деятельности.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30. Разработанная организацией АООП НОО должна обеспечивать достижение обучающимися результатов освоения АООП НОО в соответствии с требованиями, установленными Стандартом.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Реализация АООП НОО осуществляется самой организацией. 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организаций дополнительного образования, организаций культуры и спорта.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 и организаций дополнительного образования.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 целях обеспечения индивидуальных потребностей обучающихся с НОДА в АООП НОО предусматриваются: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учебные курсы, обеспечивающие различные интересы обучающихся, в том числе этнокультурные;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lastRenderedPageBreak/>
        <w:t>б) внеурочная деятельность.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31. АООП НОО должна учитывать тип организации</w:t>
      </w:r>
      <w:r w:rsidRPr="003718D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образова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, а также образовательные потребности и запросы обучающихся с НОДА.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32. Организация временного режима обучения обучающихся с </w:t>
      </w:r>
      <w:r>
        <w:rPr>
          <w:rFonts w:ascii="Times New Roman" w:eastAsia="Times New Roman" w:hAnsi="Times New Roman" w:cs="Times New Roman"/>
          <w:sz w:val="27"/>
          <w:szCs w:val="27"/>
        </w:rPr>
        <w:t>НОДА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 по АООП НОО должна соответствовать их особым образовательным потребностям и учитывать их индивидуальные возможности.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Продолжительность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обучающихся с НОДА.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33. Определение варианта АООП НОО для обучающегося с НОДА осуществляется на основе рекомендаций ПМПК, сформулированных по результатам его комплексного психолого-медико-педагогического обследования, в случае наличия у обучающегося инвалидности - с учетом ИПР и мнения родителей (законных представителей).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 процессе освоения АООП НОО сохраняется возможность перехода обучающегося с одного варианта АООП НОО на другой. Перевод обучающегося с НОДА с одного варианта программы на другой осуществляется организацией на основании комплексной оценки результатов освоения АООП НОО, по рекомендации ПМПК и с учетом мнения родителей (законных представителей) в порядке, установленном законодательством Приднестровской Молдавской Республики.</w:t>
      </w:r>
    </w:p>
    <w:p w:rsidR="0095767A" w:rsidRPr="00A90965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bookmarkStart w:id="5" w:name="Par231"/>
      <w:bookmarkEnd w:id="5"/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>3. Требования к условиям реализации АООП НОО</w:t>
      </w:r>
    </w:p>
    <w:p w:rsidR="0095767A" w:rsidRPr="00A90965" w:rsidRDefault="0095767A" w:rsidP="0095767A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5767A" w:rsidRPr="00F45233" w:rsidRDefault="0095767A" w:rsidP="0095767A">
      <w:pPr>
        <w:shd w:val="clear" w:color="auto" w:fill="FFFFFF" w:themeFill="background1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34. Стандарт определяет требования к кадровым, финансовым, материально-техническим и иным условиям получения образования обучающимися с НОДА.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35. Требования к условиям получения образования обучающимися с НОДА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НОДА,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36. Организация создает условия для реализации АООП НОО, обеспечивающие возможность: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достижения планируемых результатов освоения обучающимися с НОДА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АООП НОО;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б) выявления и развития способностей обучающихся через систему клубов, секций, студий и кружков, организацию общественно-полезной деятельности, в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lastRenderedPageBreak/>
        <w:t>том числе с использованием возможностей организаций дополнительного образования;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в) учета особых образовательных потребностей - общих для всех обучающихся с НОДА и специфических для отдельных групп;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г) расширения социального опыта и социальных контактов обучающихся, в том числе со сверстниками, не имеющими ограничений здоровья;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д) участия педагогических работников, родителей (законных представителей) обучающихся и общественности в разработке АООП НОО, проектировании и развитии социальной среды внутри организации, а также в формировании и реализации индивидуальных образовательных маршрутов обучающихся;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е) 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ж) эффективного использования времени, отведенного на реализацию обязательной части АООП НОО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з) 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и) обновления содержания АООП НОО,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к) 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37. Требования к кадровым условиям (пункт 13 Приложения № 1, пункт 13 Приложения № 2, пункт 12 Приложения № 3, пункт 13 Приложения № 4 к настоящему Стандарту):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а) в реализации АООП НОО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с учетом профиля ограниченных возможностей здоровья обучающихся. При необходимости в процессе реализации АООП НОО для обучающихся с НОДА возможно временное или постоянное участие </w:t>
      </w:r>
      <w:proofErr w:type="spellStart"/>
      <w:r w:rsidRPr="00F45233">
        <w:rPr>
          <w:rFonts w:ascii="Times New Roman" w:eastAsia="Times New Roman" w:hAnsi="Times New Roman" w:cs="Times New Roman"/>
          <w:sz w:val="27"/>
          <w:szCs w:val="27"/>
        </w:rPr>
        <w:t>тьютора</w:t>
      </w:r>
      <w:proofErr w:type="spellEnd"/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 и (или) ассистента (помощника).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 процессе психолого-медико-педагогического сопровождения обучающихся с НОДА принимают участие медицинские работники, имеющие необходимый уровень образования и квалификации;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в реализации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здоровья обучающихся и информационную поддержку АООП НОО;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в) организация обеспечивает работникам возможность повышения профессиональной квалификации, ведения методической работы, применения,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lastRenderedPageBreak/>
        <w:t>обобщения и распространения опыта использования современных образовательных технологий обучения и воспитания.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38. Требования к финансовым условиям.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а) финансовое обеспечение государственных гарантий на получение обучающимися с НОДА общедоступного и бесплатного образования за счет средств соответствующих бюджетов бюджетной системы Приднестровской Молдавской Республики в государственных и муниципальных организациях образования осуществляется на основе нормативов, определяемых исполнительными органами государственной власти Приднестровской Молдавской Республики, обеспечивающих реализацию АООП НОО в соответствии со Стандартом.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Финансовые условия реализации АООП НОО должны: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1) обеспечивать возможность выполнения требований Стандарта к условиям реализации и структуре АООП НОО;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3) отражать структуру и объем расходов, необходимых для реализации АООП НОО, а также механизм их формирования;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финансирование реализации АООП НОО должно осуществляться в объеме определяемых исполнительными органами государственной власти Приднестровской Молдавской Республики нормативов обеспечения государственных гарантий реализации прав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1) специальными условиями получения образования (кадровыми, материально-техническими);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2) расходами на оплату труда работников, реализующих АООП НОО;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3) 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4) 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5) иными расходами, связанными с реализацией и обеспечением реализации АООП НОО, в том числе с круглосуточным пребыванием обучающихся с НОДА в организации;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в) финансовое обеспечение должно соответствовать специфике кадровых и материально-технических условий, определенных для каждого варианта АООП НОО для разных групп обучающихся с НОДА.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39. Требования к материально-техническим условиям: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а) 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атериально-техническое обеспечение реализации АООП НОО должно соответствовать особым образовательным потребностям обучающихся с НОДА.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Структура требований к материально-техническим условиям включает требования к: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lastRenderedPageBreak/>
        <w:t>1) организации пространства, в котором осуществляется реализация АООП НОО, включая его архитектурную доступность и универсальный дизайн (пункт 14 Приложения № 1, пункт 14 Приложения № 2,  пункт 13 Приложения № 3, пункт 14 Приложения № 4 к настоящему Стандарту);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2) организации временного режима обучения (пункт 15 Приложения № 1, пункт 15 Приложения № 2, пункт 14 Приложения № 3, пункт 15 Приложения № 4 к настоящему Стандарту);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3) техническим средствам обучения (пункт 16 Приложения № 1, пункт 16 Приложения № 2, пункт 15 Приложения № 3, пункт 16 Приложения № 4 к настоящему Стандарту)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4) 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 (пункт 17 Приложения № 1, пункт 17 Приложения № 2, пункт 16 Приложения № 3, пункт 17 Приложения № 4 к настоящему Стандарту).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Требования к материально-техническому обеспечению ориентированы на всех участников процесса образования. Все вовлеченные в процесс образования должны иметь доступ к организационной технике либо специальному ресурсному центру в организации.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Предусматривается материально-техническая поддержка, в том числе сетевая, координации и взаимодействия специалистов разного профиля, вовлеченных в процесс образования, родителей (законных представителей) обучающегося с НОДА. В случае необходимости организации удаленной работы специалисты обеспечиваются полным комплектом компьютерного и периферийного оборудования.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средств, обеспечивающих достижение каждым обучающимся максимально возможных для него результатов освоения АООП НОО.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Организации вправе применять дистанционные образовательные технологии;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б) пространство, в котором осуществляется образование обучающихся с НОДА, должно соответствовать общим требованиям, предъявляемым к образовательным организациям, в области: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1) соблюдения санитарно-гигиенических норм организации образовательного процесса;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2) обеспечения санитарно-бытовых и социально-бытовых условий;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3) соблюдения пожарной и электробезопасности;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4) соблюдения требований охраны труда;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5) соблюдения своевременных сроков и необходимых объемов текущего и капитального ремонта и другого;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в) организация обеспечивает выделение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НОДА;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lastRenderedPageBreak/>
        <w:t>г)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которые необходимы для реализации АООП НОО.</w:t>
      </w:r>
    </w:p>
    <w:p w:rsidR="0095767A" w:rsidRPr="00A90965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bookmarkStart w:id="6" w:name="Par293"/>
      <w:bookmarkEnd w:id="6"/>
      <w:r w:rsidRPr="00F45233">
        <w:rPr>
          <w:rFonts w:ascii="Times New Roman" w:eastAsia="Times New Roman" w:hAnsi="Times New Roman" w:cs="Times New Roman"/>
          <w:sz w:val="27"/>
          <w:szCs w:val="27"/>
        </w:rPr>
        <w:t>4. Требования к результатам освоения АООП НОО</w:t>
      </w:r>
    </w:p>
    <w:p w:rsidR="0095767A" w:rsidRPr="00A90965" w:rsidRDefault="0095767A" w:rsidP="0095767A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trike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40. Стандарт устанавливает требования к личностным, </w:t>
      </w:r>
      <w:proofErr w:type="spellStart"/>
      <w:r w:rsidRPr="00F45233">
        <w:rPr>
          <w:rFonts w:ascii="Times New Roman" w:eastAsia="Times New Roman" w:hAnsi="Times New Roman" w:cs="Times New Roman"/>
          <w:sz w:val="27"/>
          <w:szCs w:val="27"/>
        </w:rPr>
        <w:t>метапредметным</w:t>
      </w:r>
      <w:proofErr w:type="spellEnd"/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 и предметным результатам освоения обучающимися с НОДА разных вариантов АООП НОО.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В зависимости от варианта АООП НОО Стандарт может устанавливать требования только к личностным и предметным результатам. 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41. Личностные результаты (пункт 18 Приложения № 1, пункт 18 Приложения № 2, пункт 17 Приложения № 3, пункт 18 Приложения № 4 к настоящему Стандарту)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включают овладение обучающимися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сформированность мотивации к обучению и познанию.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42. </w:t>
      </w:r>
      <w:proofErr w:type="spellStart"/>
      <w:r w:rsidRPr="00F45233">
        <w:rPr>
          <w:rFonts w:ascii="Times New Roman" w:eastAsia="Times New Roman" w:hAnsi="Times New Roman" w:cs="Times New Roman"/>
          <w:sz w:val="27"/>
          <w:szCs w:val="27"/>
        </w:rPr>
        <w:t>Метапредметные</w:t>
      </w:r>
      <w:proofErr w:type="spellEnd"/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 результаты (пункт 19 Приложения № 1, пункт 19 Приложения № 2 к настоящему Стандарту)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включают освоенные обучающимися универсальные учебные действия (познавательные, регулятивные и коммуникативные), которые составляют основу умения учиться, обеспечивают овладение </w:t>
      </w:r>
      <w:proofErr w:type="spellStart"/>
      <w:r w:rsidRPr="00F45233">
        <w:rPr>
          <w:rFonts w:ascii="Times New Roman" w:eastAsia="Times New Roman" w:hAnsi="Times New Roman" w:cs="Times New Roman"/>
          <w:sz w:val="27"/>
          <w:szCs w:val="27"/>
        </w:rPr>
        <w:t>межпредметными</w:t>
      </w:r>
      <w:proofErr w:type="spellEnd"/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 знаниями, приобретение опыта познания и осуществление разных видов деятельности.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43. Предметные результаты (пункт 20 Приложения № 1, пункт 20 Приложения № 2, пункт 18 Приложения № 3, пункт 19 Приложения № 4 к настоящему Стандарту)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связаны с овладением обучающимися содержанием каждой предметной и коррекционно-развивающей области и характеризуют их достижения в усвоении знаний и умений, возможности их применения в практической деятельности.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Предметные результаты связаны с овладением обучающимися содержанием каждой предметной области, характеризуют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Предметные результаты овладения содержанием коррекционно-развивающей области (пункт 21 Приложения № 1, пункт 21 Приложения № 2,  пункт 19 Приложения № 3, пункт 20 Приложения № 4 к настоящему Стандарту)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обеспечивают обучающимся с НОДА эффективное освоение АООП НОО, коррекцию и профилактику нарушений развития, социализацию и социальную адаптацию.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44.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НОДА.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>45. Итоговая оценка качества освоения обучающимися с НОДА АООП НОО осуществляется организацией образования (пункт 22 Приложения № 1, пункт 22 Приложения № 2,  пункт 20 Приложения №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к настоящему Стандарту).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Предметом итоговой оценки освоения обучающимися с НОДА АООП НОО должно быть достижение предметных и </w:t>
      </w:r>
      <w:proofErr w:type="spellStart"/>
      <w:r w:rsidRPr="00F45233">
        <w:rPr>
          <w:rFonts w:ascii="Times New Roman" w:eastAsia="Times New Roman" w:hAnsi="Times New Roman" w:cs="Times New Roman"/>
          <w:sz w:val="27"/>
          <w:szCs w:val="27"/>
        </w:rPr>
        <w:t>метапредметных</w:t>
      </w:r>
      <w:proofErr w:type="spellEnd"/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 результатов (в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зависимости от варианта АООП НОО - предметных результатов) и достижение результатов освоения программы коррекционной работы. 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A90965" w:rsidRDefault="00A90965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A90965" w:rsidRPr="00F45233" w:rsidRDefault="00A90965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1 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к </w:t>
      </w: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 xml:space="preserve">Государственному образовательному стандарту 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>начального общего образования обучающихся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>с нарушениями опорно-двигательного аппарата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Требования к АООП НОО</w:t>
      </w:r>
    </w:p>
    <w:p w:rsidR="0095767A" w:rsidRPr="00F45233" w:rsidRDefault="0095767A" w:rsidP="0095767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для образования обучающихся с НОДА, достигших к моменту поступления в школу уровня развития, близкого к возрастной норме, и имеющим положительный опыт общения со здоровыми сверстниками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pStyle w:val="ConsPlusNormal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Настоящие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>требования предназначены для обучающихся с НОДА, которые получают образование, сопоставимое с образованием здоровых сверстников, находясь в их среде и в те же календарные сроки обучения (1 - 4 классы).</w:t>
      </w:r>
    </w:p>
    <w:p w:rsidR="0095767A" w:rsidRPr="00F45233" w:rsidRDefault="0095767A" w:rsidP="0095767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Срок освоения ООП НОО для детей с НОДА может быть увеличен с учетом особенностей психофизического развития и индивидуальных возможностей детей (в соответствии с рекомендациями ПМПК).</w:t>
      </w:r>
    </w:p>
    <w:p w:rsidR="0095767A" w:rsidRPr="00F45233" w:rsidRDefault="0095767A" w:rsidP="0095767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Обучающийся с НОДА полностью включен в общий образовательный поток.</w:t>
      </w:r>
    </w:p>
    <w:p w:rsidR="0095767A" w:rsidRPr="00F45233" w:rsidRDefault="0095767A" w:rsidP="009576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спорных случаях на момент поступления ребенка в организацию с согласия родителей (законных представителей) следует рекомендовать более сложную образовательную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может перевести обучающегося на обучение по другой программе.</w:t>
      </w:r>
    </w:p>
    <w:p w:rsidR="0095767A" w:rsidRPr="00F45233" w:rsidRDefault="0095767A" w:rsidP="0095767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Обязательная часть АООП НОО составляет 80%, а часть, формируемая участниками образовательного процесса, - 20% от общего объема АООП НОО.</w:t>
      </w:r>
    </w:p>
    <w:p w:rsidR="0095767A" w:rsidRPr="00F45233" w:rsidRDefault="0095767A" w:rsidP="0095767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Обязательные предметные области учебного плана и основные задачи реализации содержания предметных областей соответствуют Государственному образовательному стандарту начального общего образования Приднестровской Молдавской Республики.</w:t>
      </w:r>
    </w:p>
    <w:p w:rsidR="0095767A" w:rsidRPr="00F45233" w:rsidRDefault="0095767A" w:rsidP="0095767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Коррекционно-развивающая область является обязательной частью внеурочной деятельности, поддерживающей процесс освоения содержания АООП НОО. 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Основные задачи реализации содержания коррекционного курса «Речевая практика» или другого предмета из компонента Организации: 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развитие различных видов устной речи (разговорно-диалогической, описательно-повествовательной);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б) формирование умения грамотно ставить и задавать вопросы, отвечать на них; 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формирование умения составлять рассказ;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г) развитие связной речи; 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д) развитие лексико-грамматического и фонетико-фонематического строя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 xml:space="preserve">речи; 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е) развитие общей разборчивости речи, речевого дыхания, голоса, просодики; 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ж) формирование синхронности речевого дыхания, голосообразования и артикуляции; 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з) развитие письменной речи, коррекция нарушений чтения и письма.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Основные задачи реализации содержания коррекционного курса «Основы коммуникации» или другого предмета из компонента Организации: 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а) формирование различных форм общения обучающегося со взрослыми и сверстниками; 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тренировка различных коммуникативных умений;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коррекционного курса «Психомоторика и развитие деятельности</w:t>
      </w:r>
      <w:r w:rsidRPr="00F45233">
        <w:rPr>
          <w:rFonts w:ascii="Times New Roman" w:hAnsi="Times New Roman" w:cs="Times New Roman"/>
          <w:b/>
          <w:sz w:val="27"/>
          <w:szCs w:val="27"/>
        </w:rPr>
        <w:t>»</w:t>
      </w:r>
      <w:r w:rsidRPr="00F45233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формирование различных видов деятельности: продуктивных видов деятельности (конструирование, изобразительная деятельность), элементов трудовой деятельности;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развитие сенсорной сферы, межанализаторного взаимодействия;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 развитие познавательных способностей;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Основные задачи реализации содержания коррекционного курса «Двигательная коррекция»: 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а) обеспечение коррекции индивидуальных двигательных нарушений в зависимости от тяжести поражения ОДА; 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развитие мелкой моторики и коррекция ее нарушений;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развитие двигательной активности.</w:t>
      </w:r>
    </w:p>
    <w:p w:rsidR="0095767A" w:rsidRPr="00F45233" w:rsidRDefault="0095767A" w:rsidP="0095767A">
      <w:pPr>
        <w:pStyle w:val="ConsPlusNormal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Сформированность универсальных учебных действий у обучающихся с НОДА должна быть определена на этапе завершения обучения в начальной школе.</w:t>
      </w:r>
    </w:p>
    <w:p w:rsidR="0095767A" w:rsidRPr="00F45233" w:rsidRDefault="0095767A" w:rsidP="0095767A">
      <w:pPr>
        <w:pStyle w:val="ConsPlusNormal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Программа отдельных учебных предметов, курсов коррекционно-развивающей области разрабатывается на основе требований к личностным,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метапредметным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и предметным результатам освоения АООП НОО для обучающихся с НОДА и программы формирования универсальных учебных действий.</w:t>
      </w:r>
    </w:p>
    <w:p w:rsidR="0095767A" w:rsidRPr="00F45233" w:rsidRDefault="0095767A" w:rsidP="0095767A">
      <w:pPr>
        <w:pStyle w:val="ConsPlusNormal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Программа духовно-нравственного развития должна включать перечень планируемых социальных компетенций, моделей поведения обучающихся с НОДА, формы организации работы.</w:t>
      </w:r>
    </w:p>
    <w:p w:rsidR="0095767A" w:rsidRPr="00F45233" w:rsidRDefault="0095767A" w:rsidP="0095767A">
      <w:pPr>
        <w:pStyle w:val="ConsPlusNormal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Программа коррекционной работы должна предусматривать: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предупреждение вторичных биологических и социальных отклонений в развитии, затрудняющих образование и социализацию ребенка;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коррекцию нарушений психофизического и психофизиологического развития медицинскими, психологическими, педагогическими средствами;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в) формирование у обучающихся с НОДА механизмов компенсации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дефицитарных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психомоторных функций, не поддающихся исправлению и освоение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ассистивных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средств компенсации;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формирование способов познавательной деятельности, позволяющих учащемуся усваивать общеобразовательные предметы.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Комплексная программа коррекционной работы предусматривает медицинское воздействие (коррекцию двигательных нарушений), специальную психолого-педагогическую, в том числе логопедическую работу, а также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психолог</w:t>
      </w:r>
      <w:r>
        <w:rPr>
          <w:rFonts w:ascii="Times New Roman" w:hAnsi="Times New Roman" w:cs="Times New Roman"/>
          <w:sz w:val="27"/>
          <w:szCs w:val="27"/>
        </w:rPr>
        <w:t xml:space="preserve">о-педагогическое </w:t>
      </w:r>
      <w:r w:rsidRPr="00F45233">
        <w:rPr>
          <w:rFonts w:ascii="Times New Roman" w:hAnsi="Times New Roman" w:cs="Times New Roman"/>
          <w:sz w:val="27"/>
          <w:szCs w:val="27"/>
        </w:rPr>
        <w:t>сопровождение.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Программа коррекционной работы должна обеспечивать: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выявление особых образовательных потребностей детей с НОДА, обусловленных недостатками в их физическом и (или) психическом развитии;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осуществление индивидуально ориентированной психолого-медико-педагогической помощи детям с НОДА с учетом особенностей психофизического развития и индивидуальных возможностей и ресурсов детей (в соответствии с рекомендациями ПМПК и индивидуальной программой реабилитации (далее - ИПР));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возможность освоения детьми с нарушениями опорно-двигательного аппарата АООП и их адаптации к условиям образовательного учреждения.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Программа коррекционной работы должна содержать: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программы коррекционных курсов, обеспечивающих удовлетворение особых образовательных потребностей обучающихся с НОДА, их адаптацию к условиям в образовательной организации и освоение ими АООП НОО;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систему комплексного психолого-медико-педагогического сопровождения обучающихся с НОДА в условиях образовательного процесса, включающего психолого-медико-педагогическое обследование детей, мониторинг динамики развития детей, их успешности в освоении АООП, подбор коррекционных мероприятий;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описание специальных условий обучения и воспитания, обучающихся с НОДА;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образовательных и других организаций.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Для детей с НОДА в коррекционной части общеобразовательной программы должны быть предусмотрены занятия по коррекции недостатков двигательных и психических функций. Предметы коррекционного цикла следует определять в зависимости от имеющихся у детей нарушений: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преимущественно двигательных;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преимущественно речевых;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сочетание двигательных и речевых;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недостатков общего психического развития.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зависимости от структуры нарушений коррекционно-развивающая работа с детьми данной категории должна строиться дифференцированно.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цикл коррекционных занятий обязательно включаются: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логопедические занятия для детей с речевой патологией, с использованием компьютерных программ при самых тяжелых нарушениях (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анартрия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>);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индивидуальные и групповые занятия для коррекции нарушенных психических функций.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обучающегося.</w:t>
      </w:r>
    </w:p>
    <w:p w:rsidR="0095767A" w:rsidRPr="00F45233" w:rsidRDefault="0095767A" w:rsidP="0095767A">
      <w:pPr>
        <w:pStyle w:val="ConsPlusNormal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 Система оценки достижения планируемых результатов освоения АООП НОО должна ориентировать образовательный процесс на духовно-нравственное развитие, воспитание обучающихся с НОДА; на достижение планируемых результатов освоения содержания учебных предметов НОО и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 xml:space="preserve">предметов (курсов) коррекционно-развивающей области, формирование универсальных учебных действий; обеспечивать комплексный подход к оценке результатов освоения обучающимися с НОДА АООП НОО, позволяющий вести оценку предметных (в том числе результатов освоения коррекционно-развивающей области),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метапредметных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и личностных результатов; предусматривать оценку достижений, в том числе итоговую оценку, обучающихся с НОДА, освоивших АООП НОО.</w:t>
      </w:r>
    </w:p>
    <w:p w:rsidR="0095767A" w:rsidRPr="00F45233" w:rsidRDefault="0095767A" w:rsidP="0095767A">
      <w:pPr>
        <w:pStyle w:val="ConsPlusNormal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общеинтеллектуальное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, общекультурное) в таких формах как экскурсии, кружки, секции, «веселые старты», олимпиады, лагеря, походы, проекты и т.д. 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Время, отводимое на внеурочную деятельность, составляет за четыре года обучения до 1350 часов.</w:t>
      </w:r>
    </w:p>
    <w:p w:rsidR="0095767A" w:rsidRPr="00F45233" w:rsidRDefault="0095767A" w:rsidP="0095767A">
      <w:pPr>
        <w:pStyle w:val="ConsPlusNormal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 В штат специалистов организации, реализующей АООП для обучающихся с НОДА, могут входить специалисты по адаптивной физкультуре (лечебной физкультуре), медицинские работники.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Если обучающийся с неврологическим профилем посещает организацию, не имеющую медицинских кадров, то необходимо, чтобы его обучение и воспитание сочеталось с лечением на базе медицинского учреждения или реабилитационного центра.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При необходимости образовательная организация может использовать сетевые формы реализации образовательных программ, которые позволят привлечь специалистов (педагогов, медицинских работников) других организаций к работе с обучающимися с НОДА для удовлетворения их особых образовательных потребностей.</w:t>
      </w:r>
    </w:p>
    <w:p w:rsidR="0095767A" w:rsidRPr="00F45233" w:rsidRDefault="0095767A" w:rsidP="0095767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 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организации должны быть созданы надлежащие материально-технические условия, обеспечивающие возможность для беспрепятственного доступа детей с НОДА в здания и помещения организации и их пребывания, а также обучения и воспитания (включая пандусы, специальные лифты, специально оборудованные учебные места, специализированное учебное, реабилитационное, медицинское оборудование и т.д.). С этой целью на территории предусматриваются плавные переходы (спуски) с одного уровня рельефа на другой, например, с тротуара на проезжую часть и другое. Объекты игровых площадок должны предусматривать возможность их использования детьми с различными нарушениями (зрения, слуха, координации, опорно-двигательного аппарата).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Для того чтобы обучающийся с двигательной патологией попал на территорию организации, необходимо установить пандус у входа в здание. Пандус должен быть достаточно пологим (10 - 12°), чтобы ребенок на коляске мог самостоятельно подниматься и спускаться по нему. Ширина пандуса должна быть не менее 90 см. Необходимыми атрибутами пандуса являются ограждающий бортик (высота - не менее 5 см) и поручни (высота - 50 - 90 см), длина которых должна превышать длину пандуса на 30 см с каждой стороны. Ограждающий бортик предупреждает соскальзывание коляски. Двери здания должны открываться в противоположную сторону от пандуса, иначе ребенок на коляске может скатиться вниз.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Вдоль коридоров необходимо сделать поручни по всему периметру, чтобы обучающийся с двигательной патологией, который плохо ходит, мог, держась за них, передвигаться по зданию. Ширина дверных проемов должна быть не менее 80 - 85 см, иначе ребенок на коляске в них не пройдет.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Предпочтительным является зонирование пространства класса на зоны для отдыха, занятий и прочего с закреплением местоположения в каждой зоне определенных объектов и предметов. Прием зонирования делает пространство класса узнаваемым, а значит - безопасным и комфортным для обучающегося с НОДА, обеспечивает успешность его пространственного ориентирования, настраивает на предлагаемые формы взаимодействия, способствует повышению уровня собственной активности.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На каждом уроке после 20 минут занятий необходимо проводить 5-минутную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физкультпаузу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с включением лечебно-коррекционных мероприятий.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организации должны быть помещения, как общие для всех типов школ, так и специальные: логопедический кабинет, кабинет медицинского назначения, кабинет для ЛФК и массажа, специально оборудованный физкультурный зал, кабинет педагога-психолога, сенсорные комнаты релаксации, бассейн.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Логопедический кабинет должен быть оснащен оборудованием для диагностики и коррекции речи обучающихся с НОДА, имеющих различные по форме и тяжести речевые и языковые нарушения.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Кабинет медицинского назначения предназначен для оказания квалифицированной медицинской помощи обучающимся, приобщения их к здоровому образу жизни, в том числе посредством обеспечения системы рационального питания (в том числе диетического), организации физкультурно-оздоровительных мероприятий и закаливания; обеспечения соблюдения в школе санитарно-гигиенического и противоэпидемического режима.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Кабинет педагога-психолога и учителя-дефектолога предназначен для организации групповой и индивидуальной психолого-педагогической помощи обучающимся.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Сенсорная комната релаксации предназначена для развития сенсорных функций обучающихся, проведения коррекционных занятий.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Кабинет лечебной физкультуры должен быть оснащен тренажерами и приспособлениями, которые дают возможность специалистам применять современные технологии физической реабилитации для индивидуальной работы, для компенсации двигательной составляющей учебных навыков.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Организация может иметь следующее специальное оборудование: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а) средства передвижения: различные варианты инвалидных колясок (комнатные, прогулочные, функциональные, спортивные), подъемники для пересаживания, микроавтобус, ходунки и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ходилки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(комнатные и прогулочные), костыли, крабы, трости, велосипеды; специальные поручни, пандусы, съезды на тротуарах и другое. Во многих многофункциональных креслах-колясках дети могут проводить значительное время. В них имеется столик для приема пищи и занятий, съемное судно, отделение для книг, специальная емкость для хранения термосов с пищей.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б) средства, облегчающие самообслуживание детей (наборы посуды и столовых приборов, приспособления для одевания и раздевания, открывания и закрывания дверей, для самостоятельного чтения, пользования телефоном; особые выключатели электроприборов, дистанционное управление бытовыми приборами -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телевизором, приемником, магнитофоном);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мебель, соответствующая потребностям ребенка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Обучение детей с НОДА должно осуществляться на фоне лечебно-восстановительной работы, которая должна вестись в следующих направлениях: посильная медицинская коррекция двигательного дефекта, терапия нервно-психических отклонений, купирование соматических заболеваний. Педагоги и администрация организации должны регулярно запрашивать рекомендации к осуществлению лечебно-профилактического режима, учитывающие возрастные изменения.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Обязательным условием является соблюдение индивидуального ортопедического режима для каждого обучающегося с двигательной патологией. В соответствие рекомендациями врача-ортопеда, инструктора ЛФК определяются правила посадки и передвижения ребенка с использованием технических средств реабилитации, рефлекс-запрещающие позиции (поза, который взрослый придает ребенку для снижения активности патологических рефлексов и нормализации мышечного тонуса), обеспечивающие максимально комфортное положение ребенка в пространстве и возможность осуществления движений.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Соблюдение ортопедического режима позволяет устранить негативные моменты, способствующие прогрессированию двигательных нарушений, тем самым оказывая положительное влияние на стабилизацию двигательного статуса ребенка.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Параллельно с обучением в организации обучающийся с двигательной патологией должен получать необходимый специальный комплекс лечебно-восстановительных мероприятий на базе медицинских организаций, проходить курсы лечения в специализированных больницах и реабилитационных центрах.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Комплекс восстановительного лечения представляется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ортопедо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-неврологическими мероприятиями, лечебной физкультурой, массажем,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физио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-,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бальнео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>-, климатотерапией, протезно-ортопедической помощью. Лечебные мероприятия, кроме обычной педиатрической службы, должны осуществлять врачи-неврологи, врачи ЛФК, физиотерапевты, ортопеды, а также младший медицинский персонал.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взаимодействия.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Такие организации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программы.</w:t>
      </w:r>
    </w:p>
    <w:p w:rsidR="0095767A" w:rsidRPr="00F45233" w:rsidRDefault="0095767A" w:rsidP="0095767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В случае необходимости (выраженные двигательные расстройства, тяжелое поражение рук, препятствующее формированию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графомоторных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навыков) рабочее место обучающегося с НОДА должно быть специально организовано в соответствии с особенностями ограничений его здоровья. При организации учебного места учитываются возможности и особенности моторики, восприятия, внимания, памяти ребенка. Для создания оптимальных условий обучения организуются учебные места для проведения, как индивидуальной, так и групповой форм обучения. С этой целью в помещении класса должны быть созданы специальные зоны. Кроме учебных зон, необходимо предусмотреть места для отдыха и проведения свободного времени.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Необходимо соблюдение следующих требований: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санитарно-бытовых с учетом общих (специфических) потребностей детей, с двигательной патологией воспитывающихся в данной организации (наличие оборудованных гардеробов, санузлов, мест личной гигиены, кушетки, для смены подгузников и т.д.);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социально-бытовых с учетом конкретных индивидуальных потребностей обучающегося с нарушением опорно-двигательного аппарата, в данной организации (наличие адекватно оборудованного пространства организации, рабочего места ребенка и т.д.);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Каждый класс должен быть оборудован партами, регулируемыми в соответствии с ростом обучающихся, а также специализированными креслами-столами для обучающихся с индивидуальными средствами фиксации, предписанными медицинскими рекомендациями.</w:t>
      </w:r>
    </w:p>
    <w:p w:rsidR="0095767A" w:rsidRPr="00F45233" w:rsidRDefault="0095767A" w:rsidP="0095767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организациях, осуществляющих реализацию АООП НОО и программы коррекционной работы для обучающихся с НОДА, 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и технологий, обеспечивающих достижение каждым обучающимся с НОДА максимально возможных для него результатов обучения.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Для использования компьютерных технологий необходим дополнительный стол для размещения компьютера, который должен быть легко доступен, в том числе и с инвалидного кресла. Очень важно вовремя оценить потребности пользователей и разместить соответствующим образом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электророзетки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>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целях создания эргономичного рабочего места необходимо избегать бесполезных или отвлекающих внимание изображений, препятствующих осуществлению быстрого выбора того или иного действия. Также полезно назначить клавиши быстрого вызова команд в наиболее часто используемых программах, связать некоторые горячие ключи быстрого выбора с наиболее используемыми программами.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Выбор правильного расположения компьютера и оптимизацию зрительного восприятия необходимо осуществлять совместно со специалистом. Использование встроенного в стол или горизонтально расположенного, плоского чувствительного монитора может быть в некоторых случаях полезным для выработки навыков зрительно-моторной координации (удержания взгляда и выполнение движения рукой в одной и той же области).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работе желательно использовать: специальные клавиатуры (с увеличенным размером клавиш, со специальной накладкой, ограничивающей случайное нажатие соседних клавиш, сенсорные) специальные мыши (джойстики, роллеры, а также головная мышь), выносные кнопки, компьютерная программа «виртуальная клавиатура».</w:t>
      </w:r>
    </w:p>
    <w:p w:rsidR="0095767A" w:rsidRPr="00F45233" w:rsidRDefault="0095767A" w:rsidP="0095767A">
      <w:pPr>
        <w:pStyle w:val="ConsPlusNormal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Каждый учебный класс может быть оборудован рабочими местами с компьютерами для детей, имеющих тяжелые поражения рук и использующих компьютер в качестве рабочей тетради. Каждый учитель должен иметь возможность проводить уроки в соответствии с современными требованиями информатизации школы, используя видео- и аудиотехнику. Среди простых технических средств, применяемых для оптимизации процесса письма,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используются увеличенные в размерах ручки и специальные накладки к ним, позволяющие удерживать ручку и манипулировать ею с минимальными усилиями, а также утяжеленные (с дополнительным грузом) ручки, снижающие проявления тремора при письме. Для крепления тетради на парте ученика используются специальные магниты и кнопки.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Образовательная организация должна быть обеспечена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Образовательная организация должна также иметь доступ к печатным и электронным образовательным ресурсам.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В случае необходимости (выраженные двигательные расстройства, тяжелое поражение рук, препятствующее формированию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графомоторных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навыков) рабочее место обучающегося с НОДА должно быть специально организовано в соответствии с особенностями ограничений его здоровья. 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мышь, джойстики, трекболы, сенсорные планшеты). В этом случае сопровождать работу ребенка во время урока должен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тьютор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(помощник).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18. Личностные результаты освоения АООП НОО: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формирование основ гражданской идентичности, чувства гордости за свою Родину, приднестровский народ и историю Приднестровья, осознание своей этнической и национальной принадлежности; формирование ценностей многонационального приднестровского общества; становление гуманистических и демократических ценностных ориентаций;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формирование уважительного отношения к иному мнению, истории и культуре других народов;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овладение начальными навыками адаптации в динамично изменяющемся и развивающемся мире;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ж) формирование эстетических потребностей, ценностей и чувств;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з)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и)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19.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Метапредметные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результаты освоения АООП НОО: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а) овладение способностью принимать и сохранять цели и задачи учебной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деятельности, поиска средств ее осуществления;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освоение способов решения проблем творческого и поискового характера;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 освоение начальных форм познавательной и личностной рефлексии;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ж)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з)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и)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л)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м)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н) готовность конструктивно разрешать конфликты посредством учета интересов сторон и сотрудничества;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п) овладение базовыми предметными и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межпредметными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понятиями, отражающими существенные связи и отношения между объектами и процессами;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р)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20. Предметные результаты освоения АООП НОО: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>«Родной язык»: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формирование первоначальных представлений о единстве и многообразии языкового и культурного пространства Приднестровья, о языке как основе национального самосознания;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языка межнационального общения;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«Литературное чтение»: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осознание значимости чтения для личного развития; формирование представлений о мире,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«Официальный язык»:</w:t>
      </w:r>
    </w:p>
    <w:p w:rsidR="0095767A" w:rsidRPr="00F45233" w:rsidRDefault="0095767A" w:rsidP="0095767A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ф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ормирование уважительного и толерантного отношения к носителям других языков, культур, традиций. Приобретение первоначальных навыков общения с носителями других языков;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р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азвитие диалогической и монологической устной и письменной речи;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3) ф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>ормирование коммуникативной компетенции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 w:rsidRPr="00F45233">
        <w:rPr>
          <w:rFonts w:ascii="Times New Roman" w:eastAsia="Times New Roman" w:hAnsi="Times New Roman" w:cs="Times New Roman"/>
          <w:sz w:val="27"/>
          <w:szCs w:val="27"/>
        </w:rPr>
        <w:t xml:space="preserve">способностей к общению во всех видах речевой деятельности: </w:t>
      </w:r>
      <w:proofErr w:type="spellStart"/>
      <w:r w:rsidRPr="00F45233">
        <w:rPr>
          <w:rFonts w:ascii="Times New Roman" w:eastAsia="Times New Roman" w:hAnsi="Times New Roman" w:cs="Times New Roman"/>
          <w:sz w:val="27"/>
          <w:szCs w:val="27"/>
        </w:rPr>
        <w:t>аудировании</w:t>
      </w:r>
      <w:proofErr w:type="spellEnd"/>
      <w:r w:rsidRPr="00F45233">
        <w:rPr>
          <w:rFonts w:ascii="Times New Roman" w:eastAsia="Times New Roman" w:hAnsi="Times New Roman" w:cs="Times New Roman"/>
          <w:sz w:val="27"/>
          <w:szCs w:val="27"/>
        </w:rPr>
        <w:t>, говорении, чтении и письме;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«Иностранный язык»: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 «Математика и информатика»: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приобретение первоначальных представлений о компьютерной грамотности;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е) «Обществознание и естествознание (Окружающий мир)»: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понимание роли Приднестровья в  истории, воспитание чувства гордости за национальные свершения, открытия, победы;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сформированность уважительного отношения к родному краю, своей семье, истории, культуре, природе нашей страны, ее современной жизни;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здоровьесберегающего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поведения в природной и социальной среде;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развитие навыков устанавливать и выявлять причинно-следственные связи в окружающем мире;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ж) «Изобразительное искусство»: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1) сформированность первоначальных представлений о роли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изобразительного искусства в жизни человека, его роли в духовно-нравственном развитии человека;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овладение практическими умениями и навыками в восприятии, анализе и оценке произведений искусства;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з) «Музыка»: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умение воспринимать музыку и выражать свое отношение к музыкальному произведению;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и) «Технология»: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95767A" w:rsidRPr="00F45233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к) «Физическая культура». Требования к результатам освоения учебного предмета «Адаптивная физическая культура (АФК)» определяются особенностями двигательного развития детей и медицинскими рекомендациями, достижения обучающихся оцениваются индивидуально.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21. 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НОДА. Требования к результатам реализации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программы коррекционной работы определяется ПМПК и ИПР в зависимости от индивидуальных особенностей обучающихся.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22. 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работы.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2 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к </w:t>
      </w: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 xml:space="preserve">Государственному образовательному стандарту 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>начального общего образования обучающихся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>с нарушениями опорно-двигательного аппарата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Требования к АООП НОО</w:t>
      </w:r>
    </w:p>
    <w:p w:rsidR="0095767A" w:rsidRPr="00F45233" w:rsidRDefault="0095767A" w:rsidP="0095767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для образования обучающихся с НОДА, достигших к моменту поступления в школу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 xml:space="preserve"> уровня развития, близкого к возрастной норме, но имеющих особенности психофизического развития, затрудняющие процесс овладения знаниями, нуждающихся в специальных условиях получения образования</w:t>
      </w:r>
    </w:p>
    <w:p w:rsidR="0095767A" w:rsidRDefault="0095767A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90965" w:rsidRPr="00F45233" w:rsidRDefault="00A90965" w:rsidP="009576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pStyle w:val="ConsPlusNormal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Настоящие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>требования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>предназначены для обучающихся с НОДА, которые получают образование, сопоставимое по итоговым достижениям к моменту завершения школьного обучения с образованием здоровых сверстников, но в более пролонгированные календарные сроки, находясь в среде сверстников со сходными ограничениями здоровья, не противоречащими образовательными потребностями или в среде здоровых сверстников при условии создания необходимых условий для реализации как общих, так и особых образовательных потребностей.</w:t>
      </w:r>
    </w:p>
    <w:p w:rsidR="0095767A" w:rsidRPr="00F45233" w:rsidRDefault="0095767A" w:rsidP="0095767A">
      <w:pPr>
        <w:pStyle w:val="ConsPlusNormal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 ребенку.</w:t>
      </w:r>
    </w:p>
    <w:p w:rsidR="0095767A" w:rsidRPr="00F45233" w:rsidRDefault="0095767A" w:rsidP="0095767A">
      <w:pPr>
        <w:pStyle w:val="ConsPlusNormal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Сроки получения НОО обучающимися с НОДА пролонгируются с учетом психофизиологических возможностей и индивидуальных особенностей развития детей данной категории.</w:t>
      </w:r>
    </w:p>
    <w:p w:rsidR="0095767A" w:rsidRPr="00F45233" w:rsidRDefault="0095767A" w:rsidP="0095767A">
      <w:pPr>
        <w:pStyle w:val="ConsPlusNormal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Обязательная часть АООП НОО составляет 80%, а часть, формируемая участниками образовательного процесса, - 20% от общего объема АООП НОО.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5. Основные задачи реализации содержания предметной области «Филология»: 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овладение грамотой, основными речевыми формами и правилами их применения;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развитие устной и письменной коммуникации, способности к осмысленному чтению и письму;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овладение способностью пользоваться устной и письменной речью для решения соответствующих возрасту житейских задач;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развитие способности к словесному самовыражению на уровне, соответствующем возрасту и развитию ребенка.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предметной области «Математика и информатика»: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овладение началами математики (понятием числа, вычислениями, решением простых арифметических задач и другими);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обыденной практической деятельности);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в) развитие способности использовать некоторые математические знания в жизни;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обеспечение первоначальных представлений о компьютерной грамотности.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предметной области «Обществознание и естествознание» (Окружающий мир):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овладение основными знаниями по природоведению и развитие представлений об окружающем мире;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развитие активности, любознательности и разумной предприимчивости во взаимодействии с миром живой и неживой природы;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овладение первоначальными знаниями о человеке (о телесной и душевной жизни; здоровье, возрасте, поле, семейных и профессиональных ролях, дружеских связях, правах и обязанностях школьника, общекультурных ценностях и моральных ориентирах, задаваемых культурным сообществом ребенка и другими);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 развитие у ребенка представлений о себе и круге близких людей (осознание общности и различий с другими), способности решать соответствующие возрасту задачи взаимодействия со взрослыми и сверстниками, выбирая адекватную позицию и форму контакта, реальное и (или) виртуальное пространство взаимодействия; обогащение практики понимания другого человека (мыслей, чувств, намерений другого), эмоционального сопереживания, морального выбора в обыденных жизненных ситуациях и других;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е) развитие вкуса и способности к личному развитию, достижениям в учебе, к собственным увлечениям, поиску друзей, организации личного пространства и времени (учебного и свободного), умения мечтать и строить планы на будущее;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ж) развитие представлений о себе и круге близких людей, осознание общности и различий с другими;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з) овладение первоначальными представлениями о социальной жизни: профессиональных и социальных ролях людей, об истории своей большой и малой Родины;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и) формирование представлений об обязанностях и правах самого ребенка, его роли ученика и члена своей семьи, растущего гражданина своего государства, труженика;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к) формирование умения взаимодействовать со взрослыми и сверстниками, выбирая адекватную дистанцию и формы контакта, сопереживать другим и делать самостоятельный моральный выбор в обыденных житейских ситуациях;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л) практическое освоение социальных ритуалов и форм социального взаимодействия, соответствующих возрасту и полу ребенка, требованиям его безопасности, продуктивного взаимодействия с другими людьми, трудового взаимодействия;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м) развитие стремления к достижениям в учебе, труде, поиску друзей, способности к организации личного пространства и времени (учебного и свободного), стремления задумываться о будущем.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предметной области «Основы религиозных культур и светской этики»: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а) воспитание способности к духовному развитию, нравственному самосовершенствованию;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формирование первоначальных представлений о светской этике, об отечественных традиционных религиях, их роли в культуре, истории и современности Приднестровья.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Основные задачи реализации содержания предметной области «Искусство»: 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накопление первоначальных впечатлений от разных видов искусств (музыка, живопись, художественная литература, театр, кино и другие) и получение доступного опыта художественного творчества;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освоение культурной среды, дающей ребенку впечатления от искусства, формирование стремления и привычки к посещению музеев, театров, концертов и другого;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 развитие опыта самовыражения в разных видах искусства (в пении, в танце, в рисовании, в сочинении поэтических и прозаических текстов, в игре на музыкальных инструментах и т.д.), освоение элементарных форм художественного ремесла.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предметной области «Физическая культура»: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овладение ребенком с основными представлениями о собственном теле, возможностях и ограничениях его физических функций, возможностях компенсации;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формирование понимания связи телесного самочувствия с настроением, собственной активностью, самостоятельностью и независимостью;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овладение умениями включаться в доступные и показанные ребенку подвижные игры и занятия на свежем воздухе, адекватно дозировать физическую нагрузку, соблюдать необходимый индивидуальный режим питания и сна;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 формирование умения следить за своим физическим состоянием, отмечать и радоваться любому продвижению в росте физической нагрузки, развитию основных физических качеств (силы, быстроты, выносливости, координации, гибкости);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е) формирование установки на сохранение и укрепление здоровья, навыков здорового и безопасного образа жизни.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предметной области «Технология»: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б) овладение трудовыми умениями, необходимыми в разных жизненных сферах, овладение умением адекватно применять доступные технологии и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освоенные трудовые навыки для полноценной коммуникации, социального и трудового взаимодействия;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6.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коррекционного курса «Речевая практика» или другого предмета из компонента организации: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развитие различных видов устной речи (разговорно-диалогической, описательно-повествовательной);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формирование умения грамотно ставить и задавать вопросы, отвечать на них;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формирование умения составлять рассказ;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развитие связной речи;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 развитие лексико-грамматического и фонетико-фонематического строя речи;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е) развитие общей разборчивости речи, речевого дыхания, голоса, просодики;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ж) формирование синхронности речевого дыхания, голосообразования и артикуляции;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з) развитие письменной речи, коррекция нарушений чтения и письма.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коррекционного курса «Основы коммуникации» или другого предмета из компонента Организации: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формирование различных форм общения обучающегося со взрослыми и сверстниками;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тренировка различных коммуникативных умений.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коррекционного курса «Психомоторика и развитие деятельности»: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формирование различных видов деятельности: продуктивных видов деятельности (конструирование, изобразительная деятельность), элементов трудовой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 xml:space="preserve"> развитие сенсорной сферы, межанализаторного взаимодействия;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 xml:space="preserve"> развитие познавательных способностей.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коррекционного курса «Двигательная коррекция»: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обеспечение коррекции индивидуальных двигательных нарушений в зависимости от тяжести поражения опорно-двигательного аппарата;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 xml:space="preserve"> развитие мелкой моторики и коррекция ее нарушений;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 xml:space="preserve"> развитие двигательной активности.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7. Сформированность универсальных учебных действий у обучающихся с НОДА должна быть определена на этапе завершения обучения.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8. Программа отдельных учебных предметов, курсов коррекционно-развивающей области разрабатывается на основе требований к личностным,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метапредметным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и предметным результатам освоения АООП НОО для обучающихся с НОДА и программы формирования универсальных учебных действий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9. Программа духовно-нравственного развития должна включать перечень планируемых социальных компетенций, моделей поведения обучающихся с НОДА, формы организации работы.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10. Программа коррекционной работы должна предусматривать: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предупреждение вторичных биологических и социальных отклонений в развитии, затрудняющих образование и социализацию ребенка;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коррекцию нарушений психофизического и психофизиологического развития медицинскими, психологическими, педагогическими средствами;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в) формирование у обучающихся с НОДА механизмов компенсации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дефицитарных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психомоторных функций, не поддающихся исправлению и освоение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ассистивных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средств компенсации;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формирование способов познавательной деятельности, позволяющих учащемуся усваивать общеобразовательные предметы.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Комплексная программа коррекционной работы предусматривает медицинское воздействие (коррекцию двигательных нарушений), специальную психолого-педагогическую, в том числе логопедическую работу, а также психолог</w:t>
      </w:r>
      <w:r>
        <w:rPr>
          <w:rFonts w:ascii="Times New Roman" w:hAnsi="Times New Roman" w:cs="Times New Roman"/>
          <w:sz w:val="27"/>
          <w:szCs w:val="27"/>
        </w:rPr>
        <w:t>о-педагогич</w:t>
      </w:r>
      <w:r w:rsidRPr="00F45233">
        <w:rPr>
          <w:rFonts w:ascii="Times New Roman" w:hAnsi="Times New Roman" w:cs="Times New Roman"/>
          <w:sz w:val="27"/>
          <w:szCs w:val="27"/>
        </w:rPr>
        <w:t>еское сопровождение.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Программа коррекционной работы должна обеспечивать: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выявление особых образовательных потребностей детей с НОДА, обусловленных недостатками в их физическом и (или) психическом развитии;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осуществление индивидуально ориентированной психолого-медико-педагогической помощи детям с НОДА с учетом особенностей психофизического развития и индивидуальных возможностей и ресурсов детей (в соответствии с рекомендациями ПМПК и индивидуальной программой реабилитации (далее - ИПР));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в) возможность освоения детьми с нарушениями опорно-двигательного аппарата АООП и их адаптации к условиям </w:t>
      </w:r>
      <w:r>
        <w:rPr>
          <w:rFonts w:ascii="Times New Roman" w:hAnsi="Times New Roman" w:cs="Times New Roman"/>
          <w:sz w:val="27"/>
          <w:szCs w:val="27"/>
        </w:rPr>
        <w:t>организации</w:t>
      </w:r>
      <w:r w:rsidRPr="00F45233">
        <w:rPr>
          <w:rFonts w:ascii="Times New Roman" w:hAnsi="Times New Roman" w:cs="Times New Roman"/>
          <w:sz w:val="27"/>
          <w:szCs w:val="27"/>
        </w:rPr>
        <w:t>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Программа коррекционной работы должна содержать: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программы коррекционных курсов, обеспечивающих удовлетворение особых образовательных потребностей обучающихся с НОДА, их адаптацию к условиям в образовательной организации и освоение ими АООП НОО;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систему комплексного психолого-медико-педагогического сопровождения обучающихся с НОДА в условиях образовательного процесса, включающего психолого-медико-педагогическое обследование детей, мониторинг динамики развития детей, их успешности в освоении АООП, подбор коррекционных мероприятий;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описание специальных условий обучения и воспитания, обучающихся с НОДА;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образовательных и других организаций.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Для детей с НОДА в коррекционной части общеобразовательной программы должны быть предусмотрены занятия по коррекции недостатков двигательных и психических функций. Предметы коррекционного цикла следует определять в зависимости от имеющихся у детей нарушений: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преимущественно двигательных;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преимущественно речевых;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сочетание двигательных и речевых;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г) недостатков общего психического развития.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зависимости от структуры нарушений коррекционно-развивающая работа с детьми данной категории должна строиться дифференцированно.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цикл коррекционных занятий обязательно включаются: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логопедические занятия для детей с речевой патологией, с использованием компьютерных программ при самых тяжелых нарушениях (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анартрия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>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индивидуальные и групповые занятия для коррекции нарушенных психических функций.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11. Система оценки достижения планируемых результатов освоения АООП НОО должна ориентировать образовательный процесс на духовно-нравственное развитие, воспитание обучающихся с НОДА; на достижение планируемых результатов освоения содержания учебных предметов НОО и предметов (курсов) коррекционно-развивающей области, формирование универсальных учебных действий; обеспечивать комплексный подход к оценке результатов освоения обучающимися с НОДА АООП НОО, позволяющий вести оценку предметных (в том числе результатов освоения коррекционно-развивающей области),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метапредметных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и личностных результатов; предусматривать оценку достижений, в том числе итоговую оценку, обучающихся с НОДА, освоивших АООП НОО.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12.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общеинтеллектуальное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, общекультурное) в таких формах как экскурсии, кружки, секции, «веселые старты», олимпиады, лагеря, походы, проекты и т.д. 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Время, отводимое на внеурочную деятельность, за пять лет обучения составляет 1680 часов.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13. В штат специалистов организации, реализующей АООП для обучающихся с НОДА, могут входить специалисты по адаптивной физкультуре (лечебной физкультуре), медицинские работники.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Если обучающийся с неврологическим профилем посещает организацию, не имеющую медицинских кадров, то необходимо, чтобы его обучение и воспитание сочеталось с лечением на базе медицинского учреждения или реабилитационного центра.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При необходимости образовательная организация может использовать сетевые формы реализации образовательных программ, которые позволят привлечь специалистов (педагогов, медицинских работников) других организаций к работе с обучающимися с НОДА для удовлетворения их особых образовательных потребностей.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14. 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В организации должны быть созданы надлежащие материально-технические условия, обеспечивающие возможность для беспрепятственного доступа детей с НОДА в здания и помещения организации и их пребывания, а также обучения и воспитания (включая пандусы, специальные лифты, специально оборудованные учебные места, специализированное учебное, реабилитационное, медицинское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оборудование и т.д.). С этой целью на территории предусматриваются плавные переходы (спуски) с одного уровня рельефа на другой, например, с тротуара на проезжую часть и другое. Объекты игровых площадок должны предусматривать возможность их использования детьми с различными нарушениями (зрения, слуха, координации, опорно-двигательного аппарата).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Для того чтобы обучающийся с двигательной патологией попал на территорию организации, необходимо установить пандус у входа в здание. Пандус должен быть достаточно пологим (10 - 12°), чтобы ребенок на коляске мог самостоятельно подниматься и спускаться по нему. Ширина пандуса должна быть не менее 90 см. Необходимыми атрибутами пандуса являются ограждающий бортик (высота - не менее 5 см) и поручни (высота - 50 - 90 см), длина которых должна превышать длину пандуса на 30 см с каждой стороны. Ограждающий бортик предупреждает соскальзывание коляски. Двери здания должны открываться в противоположную сторону от пандуса, иначе ребенок на коляске может скатиться вниз.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Вдоль коридоров необходимо сделать поручни по всему периметру, чтобы обучающийся с двигательной патологией, который плохо ходит, мог, держась за них, передвигаться по зданию. Ширина дверных проемов должна быть не менее 80 - 85 см, иначе ребенок на коляске в них не пройдет.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Предпочтительным является зонирование пространства класса на зоны для отдыха, занятий и прочего с закреплением местоположения в каждой зоне определенных объектов и предметов. Прием зонирования делает пространство класса узнаваемым, а значит - безопасным и комфортным для обучающегося с НОДА, обеспечивает успешность его пространственного ориентирования, настраивает на предлагаемые формы взаимодействия, способствует повышению уровня собственной активности.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На каждом уроке после 20 минут занятий необходимо проводить 5-минутную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физкультпаузу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с включением лечебно-коррекционных мероприятий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организации должны быть помещения, как общие для всех типов школ, так и специальные: логопедический кабинет, кабинет медицинского назначения, кабинет для ЛФК и массажа, специально оборудованный физкультурный зал, кабинет педагога-психолога, сенсорные комнаты релаксации, бассейн.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Логопедический кабинет должен быть оснащен оборудованием для диагностики и коррекции речи обучающихся с НОДА, имеющих различные по форме и тяжести речевые и языковые нарушения.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Кабинет медицинского назначения предназначен для оказания квалифицированной медицинской помощи обучающимся, приобщения их к здоровому образу жизни, в том числе посредством обеспечения системы рационального питания (в том числе диетического), организации физкультурно-оздоровительных мероприятий и закаливания; обеспечения соблюдения в школе санитарно-гигиенического и противоэпидемического режима.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Кабинет педагога-психолога и учителя-дефектолога предназначен для организации групповой и индивидуальной психолого-педагогической помощи обучающимся.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Сенсорная комната релаксации предназначена для развития сенсорных функций обучающихся, проведения коррекционных занятий.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Кабинет лечебной физкультуры должен быть оснащен тренажерами и приспособлениями, которые дают возможность специалистам применять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современные технологии физической реабилитации для индивидуальной работы, для компенсации двигательной составляющей учебных навыков.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Организация может иметь следующее специальное оборудование: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а) средства передвижения: различные варианты инвалидных колясок (комнатные, прогулочные, функциональные, спортивные), подъемники для пересаживания, микроавтобус, ходунки и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ходилки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(комнатные и прогулочные), костыли, крабы, трости, велосипеды; специальные поручни, пандусы, съезды на тротуарах и другое. Во многих многофункциональных креслах-колясках дети могут проводить значительное время. В них имеется столик для приема пищи и занятий, съемное судно, отделение для книг, специальная емкость для хранения термосов с пищей.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средства, облегчающие самообслуживание детей (наборы посуды и столовых приборов, приспособления для одевания и раздевания, открывания и закрывания дверей, для самостоятельного чтения, пользования телефоном; особые выключатели электроприборов, дистанционное управление бытовыми приборами - телевизором, приемником, магнитофоном);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мебель, соответствующая потребностям ребенка.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Обучение детей с НОДА должно осуществляться на фоне лечебно-восстановительной работы, которая должна вестись в следующих направлениях: посильная медицинская коррекция двигательного дефекта, терапия нервно-психических отклонений, купирование соматических заболеваний. Педагоги и администрация организации должны регулярно запрашивать рекомендации к осуществлению лечебно-профилактического режима, учитывающие возрастные изменения.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Обязательным условием является соблюдение индивидуального ортопедического режима для каждого обучающегося с двигательной патологией. В соответствие рекомендациями врача-ортопеда, инструктора ЛФК определяются правила посадки и передвижения ребенка с использованием технических средств реабилитации, рефлекс-запрещающие позиции (поза, который взрослый придает ребенку для снижения активности патологических рефлексов и нормализации мышечного тонуса), обеспечивающие максимально комфортное положение ребенка в пространстве и возможность осуществления движений.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Соблюдение ортопедического режима позволяет устранить негативные моменты, способствующие прогрессированию двигательных нарушений, тем самым оказывая положительное влияние на стабилизацию двигательного статуса ребенка.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Параллельно с обучением в организации обучающийся с двигательной патологией должен получать необходимый специальный комплекс лечебно-восстановительных мероприятий на базе медицинских организаций, проходить курсы лечения в специализированных больницах и реабилитационных центрах.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Комплекс восстановительного лечения представляется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ортопедо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-неврологическими мероприятиями, лечебной физкультурой, массажем,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физио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-,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бальнео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>-, климатотерапией, протезно-ортопедической помощью. Лечебные мероприятия, кроме обычной педиатрической службы, должны осуществлять врачи-неврологи, врачи ЛФК, физиотерапевты, ортопеды, а также младший медицинский персонал.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Для реализации несколькими организациями основной образовательной программы для обучающихся с НОДА возможно использование сетевой формы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взаимодействия.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Такие организации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15. В случае необходимости (выраженные двигательные расстройства, тяжелое поражение рук, препятствующее формированию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графомоторных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навыков) рабочее место обучающегося с НОДА должно быть специально организовано в соответствии с особенностями ограничений его здоровья. При организации учебного места учитываются возможности и особенности моторики, восприятия, внимания, памяти ребенка. Для создания оптимальных условий обучения организуются учебные места для проведения, как индивидуальной, так и групповой форм обучения. С этой целью в помещении класса должны быть созданы специальные зоны. Кроме учебных зон, необходимо предусмотреть места для отдыха и проведения свободного времени.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Необходимо соблюдение следующих требований: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санитарно-бытовых с учетом общих (специфических) потребностей детей, с двигательной патологией воспитывающихся в данной организации (наличие оборудованных гардеробов, санузлов, мест личной гигиены, кушетки, для смены подгузников и т.д.).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социально-бытовых с учетом конкретных индивидуальных потребностей обучающегося с нарушением опорно-двигательного аппарата, в данной организации (наличие адекватно оборудованного пространства организации, рабочего места ребенка и т.д.).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Каждый класс должен быть оборудован партами, регулируемыми в соответствии с ростом обучающихся, а также специализированными креслами-столами для обучающихся с индивидуальными средствами фиксации, предписанными медицинскими рекомендациями.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16. В организациях, осуществляющих реализацию АООП НОО и программы коррекционной работы для обучающихся с НОДА, 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и технологий, обеспечивающих достижение каждым обучающимся с НОДА максимально возможных для него результатов обучения.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Для использования компьютерных технологий необходим дополнительный стол для размещения компьютера, который должен быть легко доступен, в том числе и с инвалидного кресла. Очень важно вовремя оценить потребности пользователей и разместить соответствующим образом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электророзетки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>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целях создания эргономичного рабочего места необходимо избегать бесполезных или отвлекающих внимание изображений, препятствующих осуществлению быстрого выбора того или иного действия. Также полезно назначить клавиши быстрого вызова команд в наиболее часто используемых программах, связать некоторые горячие ключи быстрого выбора с наиболее используемыми программами.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Выбор правильного расположения компьютера и оптимизацию зрительного восприятия необходимо осуществлять совместно со специалистом. Использование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встроенного в стол или горизонтально расположенного, плоского чувствительного монитора может быть в некоторых случаях полезным для выработки навыков зрительно-моторной координации (удержания взгляда и выполнение движения рукой в одной и той же области).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работе желательно использовать: специальные клавиатуры (с увеличенным размером клавиш, со специальной накладкой, ограничивающей случайное нажатие соседних клавиш, сенсорные) специальные мыши (джойстики, роллеры, а также головная мышь), выносные кнопки, компьютерная программа «виртуальная клавиатура».</w:t>
      </w:r>
    </w:p>
    <w:p w:rsidR="0095767A" w:rsidRPr="00F45233" w:rsidRDefault="0095767A" w:rsidP="0095767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Каждый учебный класс может быть оборудован рабочими местами с компьютерами для детей, имеющих тяжелые поражения рук и использующих компьютер в качестве рабочей тетради. Каждый учитель должен иметь возможность проводить уроки в соответствии с современными требованиями информатизации школы, используя видео- и аудиотехнику. Среди простых технических средств, применяемых для оптимизации процесса письма, используются увеличенные в размерах ручки и специальные накладки к ним, позволяющие удерживать ручку и манипулировать ею с минимальными усилиями, а также утяжеленные (с дополнительным грузом) ручки, снижающие проявления тремора при письме. Для крепления тетради на парте ученика используются специальные магниты и кнопки.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Образовательная организация должна быть обеспечена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В случае необходимости (выраженные двигательные расстройства, тяжелое поражение рук, препятствующее формированию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графомоторных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навыков) рабочее место обучающегося с НОДА должно быть специально организовано в соответствии с особенностями ограничений его здоровья. 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мышь, джойстики, трекболы, сенсорные планшеты). В этом случае сопровождать работу ребенка во время урока должен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тьютор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(помощник).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18. Личностные результаты освоения АООП НОО: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формирование основ гражданской идентичности, чувства гордости за свою Родину, приднестровский народ и историю Приднестровья, осознание своей этнической и национальной принадлежности; формирование ценностей многонационального приднестровского общества; становление гуманистических и демократических ценностных ориентаций;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формирование уважительного отношения к иному мнению, истории и культуре других народов;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овладение начальными навыками адаптации в динамично изменяющемся и развивающемся мире;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е) развитие самостоятельности и личной ответственности за свои поступки,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ж) формирование эстетических потребностей, ценностей и чувств;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з)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и)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19.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Метапредметные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результаты освоения АООП НОО: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овладение способностью принимать и сохранять цели и задачи учебной деятельности, поиска средств ее осуществления;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освоение способов решения проблем творческого и поискового характера;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 освоение начальных форм познавательной и личностной рефлексии;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ж)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з)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и)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л)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м)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н) готовность конструктивно разрешать конфликты посредством учета интересов сторон и сотрудничества;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п) овладение базовыми предметными и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межпредметными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понятиями, отражающими существенные связи и отношения между объектами и процессами;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р)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5767A" w:rsidRPr="00F45233" w:rsidTr="00DD41E3">
        <w:tc>
          <w:tcPr>
            <w:tcW w:w="9571" w:type="dxa"/>
          </w:tcPr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20. Предметные результаты освоения АООП НОО: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а) «Родной язык»: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1) формирование первоначальных представлений о единстве и многообразии языкового и культурного пространства Приднестровья, о языке как основе национального самосознания;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языка межнационального общения;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б) «Литературное чтение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2) осознание значимости чтения для личного развития; формирование представлений о мире,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 xml:space="preserve">4) достижение необходимого для продолжения образования уровня </w:t>
            </w:r>
            <w:r w:rsidRPr="00F4523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информации;</w:t>
            </w:r>
          </w:p>
        </w:tc>
      </w:tr>
      <w:tr w:rsidR="0095767A" w:rsidRPr="00F45233" w:rsidTr="00DD41E3">
        <w:tc>
          <w:tcPr>
            <w:tcW w:w="9571" w:type="dxa"/>
          </w:tcPr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в) «Математика и информатика»: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5) приобретение первоначальных представлений о компьютерной грамотности;</w:t>
            </w:r>
          </w:p>
        </w:tc>
      </w:tr>
      <w:tr w:rsidR="0095767A" w:rsidRPr="00F45233" w:rsidTr="00DD41E3">
        <w:tc>
          <w:tcPr>
            <w:tcW w:w="9571" w:type="dxa"/>
          </w:tcPr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г) «Обществознание и естествознание (Окружающий мир)»: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1) понимание роли Приднестровья в  истории, воспитание чувства гордости за национальные свершения, открытия, победы;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2) сформированность уважительного отношения к родному краю, своей семье, истории, культуре, природе нашей страны, ее современной жизни;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      </w:r>
            <w:proofErr w:type="spellStart"/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здоровьесберегающего</w:t>
            </w:r>
            <w:proofErr w:type="spellEnd"/>
            <w:r w:rsidRPr="00F45233">
              <w:rPr>
                <w:rFonts w:ascii="Times New Roman" w:hAnsi="Times New Roman" w:cs="Times New Roman"/>
                <w:sz w:val="27"/>
                <w:szCs w:val="27"/>
              </w:rPr>
              <w:t xml:space="preserve"> поведения в природной и социальной среде;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5) развитие навыков устанавливать и выявлять причинно-следственные связи в окружающем мире;</w:t>
            </w:r>
          </w:p>
        </w:tc>
      </w:tr>
      <w:tr w:rsidR="0095767A" w:rsidRPr="00F45233" w:rsidTr="00DD41E3">
        <w:tc>
          <w:tcPr>
            <w:tcW w:w="9571" w:type="dxa"/>
          </w:tcPr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д) «Изобразительное искусство»: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3) овладение практическими умениями и навыками в восприятии, анализе и оценке произведений искусства;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е) «Музыка»: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3) умение воспринимать музыку и выражать свое отношение к музыкальному произведению;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импровизации;</w:t>
            </w:r>
          </w:p>
        </w:tc>
      </w:tr>
      <w:tr w:rsidR="0095767A" w:rsidRPr="00F45233" w:rsidTr="00DD41E3">
        <w:tc>
          <w:tcPr>
            <w:tcW w:w="9571" w:type="dxa"/>
          </w:tcPr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ж) «Технология»: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</w:tr>
      <w:tr w:rsidR="0095767A" w:rsidRPr="00F45233" w:rsidTr="00DD41E3">
        <w:tc>
          <w:tcPr>
            <w:tcW w:w="9571" w:type="dxa"/>
          </w:tcPr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з) «Физическая культура». Требования к результатам освоения учебного предмета «Адаптивная физическая культура (АФК)» определяются особенностями двигательного развития детей и медицинскими рекомендациями, достижения обучающихся оцениваются индивидуально.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  <w:shd w:val="clear" w:color="auto" w:fill="FFFFFF" w:themeFill="background1"/>
              </w:rPr>
              <w:t>21. Планируемые результаты программы коррекционной работы должны уточняться и конкретизироваться</w:t>
            </w: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 xml:space="preserve"> с учетом индивидуальных особенностей и возможностей обучающихся с НОДА. Требования к результатам реализации программы коррекционной работы определяется ПМПК и ИПР в зависимости от индивидуальных особенностей обучающихся.</w:t>
            </w:r>
          </w:p>
          <w:p w:rsidR="0095767A" w:rsidRPr="00F45233" w:rsidRDefault="0095767A" w:rsidP="00DD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5233">
              <w:rPr>
                <w:rFonts w:ascii="Times New Roman" w:hAnsi="Times New Roman" w:cs="Times New Roman"/>
                <w:sz w:val="27"/>
                <w:szCs w:val="27"/>
              </w:rPr>
              <w:t>22. 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работы.</w:t>
            </w:r>
          </w:p>
        </w:tc>
      </w:tr>
    </w:tbl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Приложение № 3 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к </w:t>
      </w: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 xml:space="preserve">Государственному образовательному стандарту 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>начального общего образования обучающихся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>с нарушениями опорно-двигательного аппарата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Требования к АООП НОО</w:t>
      </w:r>
    </w:p>
    <w:p w:rsidR="0095767A" w:rsidRPr="00F45233" w:rsidRDefault="0095767A" w:rsidP="0095767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для образования обучающихся с НОДА, с легкой умственной отсталостью (интеллектуальными нарушениями).</w:t>
      </w:r>
    </w:p>
    <w:p w:rsidR="0095767A" w:rsidRPr="00F45233" w:rsidRDefault="0095767A" w:rsidP="0095767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pStyle w:val="ConsPlusNormal"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Настоящие требования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>предназначены для обучающихся с НОДА, которые получают образование,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образования, что предполагает пролонгированные сроки обучения</w:t>
      </w:r>
    </w:p>
    <w:p w:rsidR="0095767A" w:rsidRPr="00F45233" w:rsidRDefault="0095767A" w:rsidP="0095767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-4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Обязательными являются организация специальных условий обучения и воспитания для реализации как общих, так и особых образовательных потребностей и использование специальной индивидуальной программы развития (далее - СИПР),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>которая при необходимости индивидуализируется. Рабочее место каждого обучающегося организуется в соответствии со специфическими потребностями детей с НОДА, особенностями развития и особыми образовательными потребностями конкретного ребенка.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>тандарт</w:t>
      </w:r>
      <w:r w:rsidRPr="00F45233">
        <w:rPr>
          <w:rFonts w:ascii="Times New Roman" w:hAnsi="Times New Roman" w:cs="Times New Roman"/>
          <w:sz w:val="27"/>
          <w:szCs w:val="27"/>
        </w:rPr>
        <w:t xml:space="preserve"> для обучающихся с НОДА с легкой умственной отсталостью (интеллектуальными нарушениями) позволяет дифференцированно, с учетом особых образовательных потребностей разных групп или отдельных обучающихся, создавать два варианта АООП НОО, которые содержат дифференцированные требования к структуре адаптированной программы, результатам ее освоения и условиям реализации.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данном варианте АООП НОО «академический» компонент редуцирован в пользу расширения области развития социальной компетенции.</w:t>
      </w:r>
    </w:p>
    <w:p w:rsidR="0095767A" w:rsidRPr="00F45233" w:rsidRDefault="0095767A" w:rsidP="0095767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Обязательная часть АООП НОО составляет 70%, часть, формируемая участниками образовательных отношений - 30% от общего объема.</w:t>
      </w:r>
    </w:p>
    <w:p w:rsidR="0095767A" w:rsidRPr="00F45233" w:rsidRDefault="0095767A" w:rsidP="0095767A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предметной области «Язык и речевая практика»:</w:t>
      </w:r>
    </w:p>
    <w:p w:rsidR="0095767A" w:rsidRPr="00F45233" w:rsidRDefault="0095767A" w:rsidP="0095767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«Родной язык»:</w:t>
      </w:r>
    </w:p>
    <w:p w:rsidR="0095767A" w:rsidRPr="00F45233" w:rsidRDefault="0095767A" w:rsidP="0095767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формирование первоначальных навыков чтения и письма в процессе овладения грамотой;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формирование элементарных представлений о родном языке как средстве общения и источнике получения знаний;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использование письменной коммуникации для решения практико-ориентированных задач;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«Чтение»: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2) формирование и развитие техники чтения, осознанного чтения доступных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по содержанию и возрасту литературных текстов;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формирование коммуникативных навыков в процессе чтения литературных произведений;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«Речевая практика»: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расширение представлений об окружающей действительности. Обогащение лексической и грамматико-синтаксической сторон речи;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развитие навыков связной устной речи;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3) развитие навыков устной коммуникации и их применение в различных ситуациях общения. 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ознакомление со средствами устной выразительности, овладение нормами речевого этикета.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Основные задачи реализации содержания предметной области «Математика»: 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овладение началами математики (понятием числа, вычислениями, решением простых арифметических задач и другими);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практической деятельности);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развитие способности использовать некоторые математические знания в жизни.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предметной области «Естествознание»: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«Мир природы и человека»: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формирование представлений об окружающем мире: живой и неживой природе, человеке, месте человека в природе, взаимосвязях человека и общества с природой;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«Природоведение»: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формирование элементарных знаний о живой и неживой природе и взаимосвязях, существующих между ними;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применение полученных знаний в повседневной жизни на доступном уровне;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развитие активности, любознательности и разумной предприимчивости во взаимодействии с миром живой и неживой природы.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предметной области «Искусство»: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«Рисование»: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формирование умений и навыков изобразительной деятельности, их применение для решения практических задач;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развитие художественного вкуса: умения отличать «красивое» от «некрасивого»; понимание красоты как ценности;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«Музыка»: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формирование и развитие элементарных умений и навыков, способствующих адекватному восприятию музыкальных произведений и их исполнению;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2) развитие интереса к музыкальному искусству; формирование простейших эстетических ориентиров в практической жизни ребенка и их использование в организации обыденной жизни и праздника.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Развитие опыта самовыражения в разных видах искусства.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Основные задачи реализации содержания предметной области «Физическая культура»: 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овладение основными представлениями о собственном теле, возможностях и ограничениях его физических функций;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формирование умения следить за своим физическим состоянием, величиной физических нагрузок;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 формирование установки на сохранение и укрепление здоровья, навыков здорового и безопасного образа жизни;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е) 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ж)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з) формирование и совершенствование основных двигательных качеств: быстроты, силы, ловкости и других;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и) формирование умения следить за своим физическим состоянием, величиной физических нагрузок, адекватно их дозировать;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к) овладение основами доступных видов спорта (легкой атлетикой, гимнастикой, плаванием и других) в соответствии с возрастными и психофизическими особенностями обучающихся.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л) коррекция недостатков познавательной сферы и психомоторного развития; развитие и совершенствование волевой сферы;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м) воспитание нравственных качеств и свойств личности.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предметной области «Технология»: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а) овладение элементарными приемами ручного труда,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общетрудовыми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умениями и навыками, развитие самостоятельности, положительной мотивации к трудовой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получение первоначальных представлений о значении труда в жизни человека и общества, о мире профессий и важности выбора доступной профессии.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5.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коррекционного курса «Речевая практика</w:t>
      </w:r>
      <w:r w:rsidRPr="00F45233">
        <w:rPr>
          <w:rFonts w:ascii="Times New Roman" w:hAnsi="Times New Roman" w:cs="Times New Roman"/>
          <w:b/>
          <w:i/>
          <w:sz w:val="27"/>
          <w:szCs w:val="27"/>
        </w:rPr>
        <w:t>»</w:t>
      </w:r>
      <w:r w:rsidRPr="00F45233">
        <w:rPr>
          <w:rFonts w:ascii="Times New Roman" w:hAnsi="Times New Roman" w:cs="Times New Roman"/>
          <w:sz w:val="27"/>
          <w:szCs w:val="27"/>
        </w:rPr>
        <w:t xml:space="preserve"> или другого предмета из компонента 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F45233">
        <w:rPr>
          <w:rFonts w:ascii="Times New Roman" w:hAnsi="Times New Roman" w:cs="Times New Roman"/>
          <w:sz w:val="27"/>
          <w:szCs w:val="27"/>
        </w:rPr>
        <w:t>рганизации: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формирование понимания обращенной речи и устной речи на доступном уровне (разговорно-диалогической);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б) формирование умения задавать простые вопросы, отвечать на них;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формирование общей разборчивости речи с целью улучшения понимания речи обучающегося окружающими.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Основные задачи реализации содержания коррекционного курса «Основы коммуникации» или другого предмета из компонента 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F45233">
        <w:rPr>
          <w:rFonts w:ascii="Times New Roman" w:hAnsi="Times New Roman" w:cs="Times New Roman"/>
          <w:sz w:val="27"/>
          <w:szCs w:val="27"/>
        </w:rPr>
        <w:t>рганизации: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формирование различных форм общения (вербальных и невербальных), соответствующих возможностям обучающегося, формирование альтернативных форм коммуникации; тренировка различных коммуникативных умений;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обеспечение условий для общения детей со взрослыми и сверстниками.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коррекционного курса «Психомоторика и развитие деятельности»: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>формирование различных видов деятельности: предметно-игровой, элементов продуктивных видов деятельности (конструирование, изобразительная деятельность), элементов трудовой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формирование мотивации к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развитие сенсорной сферы (сенсорных эталонов), межанализаторного взаимодействия.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коррекционного курса «Двигательная коррекция»: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обеспечение коррекции индивидуального двигательного нарушения в зависимости от тяжести поражения опорно-двигательного аппарата;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развитие функциональных возможностей кистей и пальцев рук и коррекция ее нарушений.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НОДА. Коррекционно-компенсаторная область носит строго индивидуализированный характер.</w:t>
      </w:r>
    </w:p>
    <w:p w:rsidR="0095767A" w:rsidRPr="00F45233" w:rsidRDefault="0095767A" w:rsidP="0095767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Сформированность базовых учебных действий определяется по завершению обучения с учетом индивидуально-личностных особенностей каждого обучающегося.</w:t>
      </w:r>
    </w:p>
    <w:p w:rsidR="0095767A" w:rsidRPr="00F45233" w:rsidRDefault="0095767A" w:rsidP="0095767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Программа отдельных учебных предметов, курсов коррекционно-развивающей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областиразрабатывается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на основе требований к личностным и предметным результатам освоения АООП НОО обучающимися с НОДА и программы формирования базовых учебных действий.</w:t>
      </w:r>
    </w:p>
    <w:p w:rsidR="0095767A" w:rsidRPr="00F45233" w:rsidRDefault="0095767A" w:rsidP="0095767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Программа нравственного развития должна включать перечень планируемых социальных компетенций, моделей поведения обучающихся с НОДА с интеллектуальной недостаточностью, формы организации работы.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9. Программа коррекционной работы должна обеспечивать: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выявление особых образовательных потребностей обучающихся с НОДА с легкой умственной отсталостью (интеллектуальными нарушениями), обусловленных недостатками в их физическом и психическом развитии;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осуществление индивидуально ориентированной психолого-медико-педагогической помощи обучающимся с НОДА с легкой умственной отсталостью (интеллектуальными нарушениями) с учетом особенностей психофизического развития и индивидуальных возможностей детей (в соответствии с рекомендациями ПМПК и индивидуальной программой реабилитации (далее - ИПР);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в) возможность освоения АООП НОО и их адаптации к условиям </w:t>
      </w:r>
      <w:r>
        <w:rPr>
          <w:rFonts w:ascii="Times New Roman" w:hAnsi="Times New Roman" w:cs="Times New Roman"/>
          <w:sz w:val="27"/>
          <w:szCs w:val="27"/>
        </w:rPr>
        <w:lastRenderedPageBreak/>
        <w:t>организации</w:t>
      </w:r>
      <w:r w:rsidRPr="00F45233">
        <w:rPr>
          <w:rFonts w:ascii="Times New Roman" w:hAnsi="Times New Roman" w:cs="Times New Roman"/>
          <w:sz w:val="27"/>
          <w:szCs w:val="27"/>
        </w:rPr>
        <w:t>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Программа коррекционной работы должна содержать: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программы коррекционных курсов, обеспечивающих удовлетворение особых образовательных потребностей обучающихся с НОДА с легкой умственной отсталостью (интеллектуальными нарушениями), их адаптацию к условиям в организации и освоение ими АООП НОО;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систему комплексного психолого-медико-педагогического сопровождения обучающихся с НОДА с легкой умственной отсталостью (интеллектуальными нарушениями) в условиях образовательного процесса,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детей, их успешности в освоении АООП НОО, выбор коррекционных мероприятий;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в) описание специальных условий обучения и воспитания обучающихся с НОДА с легкой умственной отсталостью (интеллектуальными нарушениями), в том числе безбарьерной среды их жизнедеятельности,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технических средств обучения коллективного и индивидуального пользования, предоставление услуг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тьютора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>, оказывающего детям необходимую помощь, проведение групповых и индивидуальных коррекционных занятий;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59B0">
        <w:rPr>
          <w:rFonts w:ascii="Times New Roman" w:hAnsi="Times New Roman" w:cs="Times New Roman"/>
          <w:sz w:val="27"/>
          <w:szCs w:val="27"/>
        </w:rPr>
        <w:t>г) 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образовательных или других организаций.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Для обучающихся с НОДА с легкой умственной отсталостью (интеллектуальными нарушениями) в коррекционной части общеобразовательной программы должны быть предусмотрены занятия по коррекции недостатков двигательных и психических функций. Предметы коррекционного цикла следует определять в зависимости от имеющихся у детей нарушений: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недостатков общего психического развития;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 преимущественно двигательных;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преимущественно речевых;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сочетание двигательных и речевых. В зависимости от структуры нарушений коррекционно-развивающая работа с детьми данной категории должна строиться дифференцированно.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цикл коррекционных занятий обязательно включаются: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индивидуальные и групповые занятия для коррекции нарушенных психических функций;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логопедические занятия для детей с речевой патологией, с использованием компьютерных программ при самых тяжелых нарушениях (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анартрия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>).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10. Система оценки достижения планируемых результатов освоения АООП НОО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>должна ориентировать на социальную адаптацию и нравственное развитие;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11. Внеурочная деятельность обучающихся организуется по направлениям развития личности (нравственное, социальное и другое) в формах, доступных для данной группы обучающихся.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Время, отводимое на внеурочную деятельность, за пять лет обучения составляет 1680 часов.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12. В штат специалистов организации, реализующей АООП для обучающихся с НОДА, могут входить специалисты по адаптивной физкультуре (лечебной физкультуре), медицинские работники.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Если обучающийся с неврологическим профилем посещает организацию, не имеющую медицинских кадров, то необходимо, чтобы его обучение и воспитание сочеталось с лечением на базе медицинского учреждения или реабилитационного центра.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При необходимости организация может использовать сетевые формы реализации образовательных программ, которые позволят привлечь специалистов (педагогов, медицинских работников) других организаций к работе с обучающимися с НОДА для удовлетворения их особых образовательных потребностей.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13. 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организации должны быть созданы надлежащие материально-технические условия, обеспечивающие возможность для беспрепятственного доступа детей с НОДА в здания и помещения организации и их пребывания, а также обучения и воспитания (включая пандусы, специальные лифты, специально оборудованные учебные места, специализированное учебное, реабилитационное, медицинское оборудование и т.д.). С этой целью на территории предусматриваются плавные переходы (спуски) с одного уровня рельефа на другой, например, с тротуара на проезжую часть и другое. Объекты игровых площадок должны предусматривать возможность их использования детьми с различными нарушениями (зрения, слуха, координации, опорно-двигательного аппарата).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Для того чтобы обучающийся с двигательной патологией попал на территорию организации, необходимо установить пандус у входа в здание. Пандус должен быть достаточно пологим (10 - 12°), чтобы ребенок на коляске мог самостоятельно подниматься и спускаться по нему. Ширина пандуса должна быть не менее 90 см. Необходимыми атрибутами пандуса являются ограждающий бортик (высота - не менее 5 см) и поручни (высота - 50 - 90 см), длина которых должна превышать длину пандуса на 30 см с каждой стороны. Ограждающий бортик предупреждает соскальзывание коляски. Двери здания должны открываться в противоположную сторону от пандуса, иначе ребенок на коляске может скатиться вниз.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Вдоль коридоров необходимо сделать поручни по всему периметру, чтобы обучающийся с двигательной патологией, который плохо ходит, мог, держась за них, передвигаться по зданию. Ширина дверных проемов должна быть не менее 80 - 85 см, иначе ребенок на коляске в них не пройдет.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Предпочтительным является зонирование пространства класса на зоны для отдыха, занятий и прочего с закреплением местоположения в каждой зоне определенных объектов и предметов. Прием зонирования делает пространство класса узнаваемым, а значит - безопасным и комфортным для обучающегося с НОДА, обеспечивает успешность его пространственного ориентирования, настраивает на предлагаемые формы взаимодействия, способствует повышению уровня собственной активности.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 xml:space="preserve">На каждом уроке после 20 минут занятий необходимо проводить 5-минутную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физкультпаузу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с включением лечебно-коррекционных мероприятий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организации должны быть помещения, как общие для всех типов школ, так и специальные: логопедический кабинет, кабинет медицинского назначения, кабинет для ЛФК и массажа, специально оборудованный физкультурный зал, кабинет педагога-психолога, сенсорные комнаты релаксации, бассейн.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Логопедический кабинет должен быть оснащен оборудованием для диагностики и коррекции речи обучающихся с НОДА, имеющих различные по форме и тяжести речевые и языковые нарушения.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Кабинет медицинского назначения предназначен для оказания квалифицированной медицинской помощи обучающимся, приобщения их к здоровому образу жизни, в том числе посредством обеспечения системы рационального питания (в том числе диетического), организации физкультурно-оздоровительных мероприятий и закаливания; обеспечения соблюдения в школе санитарно-гигиенического и противоэпидемического режима.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Кабинет педагога-психолога и учителя-дефектолога предназначен для организации групповой и индивидуальной психолого-педагогической помощи обучающимся. Сенсорная комната релаксации предназначена для развития сенсорных функций обучающихся, проведения коррекционных занятий.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Кабинет лечебной физкультуры должен быть оснащен тренажерами и приспособлениями, которые дают возможность специалистам применять современные технологии физической реабилитации для индивидуальной работы, для компенсации двигательной составляющей учебных навыков.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Организация может иметь следующее специальное оборудование: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а) средства передвижения: различные варианты инвалидных колясок (комнатные, прогулочные, функциональные, спортивные), подъемники для пересаживания, микроавтобус, ходунки и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ходилки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(комнатные и прогулочные), костыли, крабы, трости, велосипеды; специальные поручни, пандусы, съезды на тротуарах и другое. Во многих многофункциональных креслах-колясках дети могут проводить значительное время. В них имеется столик для приема пищи и занятий, съемное судно, отделение для книг, специальная емкость для хранения термосов с пищей.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средства, облегчающие самообслуживание детей (наборы посуды и столовых приборов, приспособления для одевания и раздевания, открывания и закрывания дверей, для самостоятельного чтения, пользования телефоном; особые выключатели электроприборов, дистанционное управление бытовыми приборами - телевизором, приемником, магнитофоном);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мебель, соответствующая потребностям ребенка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Обучение детей с НОДА должно осуществляться на фоне лечебно-восстановительной работы, которая должна вестись в следующих направлениях: посильная медицинская коррекция двигательного дефекта, терапия нервно-психических отклонений, купирование соматических заболеваний. Педагоги и администрация организации должны регулярно запрашивать рекомендации к осуществлению лечебно-профилактического режима, учитывающие возрастные изменения.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Обязательным условием является соблюдение индивидуального ортопедического режима для каждого обучающегося с двигательной патологией. В соответствие рекомендациями врача-ортопеда, инструктора ЛФК определяются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правила посадки и передвижения ребенка с использованием технических средств реабилитации, рефлекс-запрещающие позиции (поза, который взрослый придает ребенку для снижения активности патологических рефлексов и нормализации мышечного тонуса), обеспечивающие максимально комфортное положение ребенка в пространстве и возможность осуществления движений.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Соблюдение ортопедического режима позволяет устранить негативные моменты, способствующие прогрессированию двигательных нарушений, тем самым оказывая положительное влияние на стабилизацию двигательного статуса ребенка.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Параллельно с обучением в организации обучающийся с двигательной патологией должен получать необходимый специальный комплекс лечебно-восстановительных мероприятий на базе медицинских организаций, проходить курсы лечения в специализированных больницах и реабилитационных центрах.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Комплекс восстановительного лечения представляется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ортопедо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-неврологическими мероприятиями, лечебной физкультурой, массажем,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физио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-,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бальнео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>-, климатотерапией, протезно-ортопедической помощью. Лечебные мероприятия, кроме обычной педиатрической службы, должны осуществлять врачи-неврологи, врачи ЛФК, физиотерапевты, ортопеды, а также младший медицинский персонал.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Такие организации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14. В случае необходимости (выраженные двигательные расстройства, тяжелое поражение рук, препятствующее формированию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графомоторных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навыков) рабочее место обучающегося с НОДА должно быть специально организовано в соответствии с особенностями ограничений его здоровья. При организации учебного места учитываются возможности и особенности моторики, восприятия, внимания, памяти ребенка. Для создания оптимальных условий обучения организуются учебные места для проведения, как индивидуальной, так и групповой форм обучения. С этой целью в помещении класса должны быть созданы специальные зоны. Кроме учебных зон, необходимо предусмотреть места для отдыха и проведения свободного времени.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Необходимо соблюдение следующих требований: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санитарно-бытовых с учетом общих (специфических) потребностей детей, с двигательной патологией воспитывающихся в данной организации (наличие оборудованных гардеробов, санузлов, мест личной гигиены, кушетки, для смены подгузников и т.д.).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социально-бытовых с учетом конкретных индивидуальных потребностей обучающегося с нарушением опорно-двигательного аппарата, в данной организации (наличие адекватно оборудованного пространства организации, рабочего места ребенка и т.д.).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Каждый класс должен быть оборудован партами, регулируемыми в соответствии с ростом обучающихся, а также специализированными креслами-столами для обучающихся с индивидуальными средствами фиксации,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предписанными медицинскими рекомендациями.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15. В организациях, осуществляющих реализацию АООП НОО и программы коррекционной работы для обучающихся с НОДА, 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и технологий, обеспечивающих достижение каждым обучающимся с НОДА максимально возможных для него результатов обучения.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Для использования компьютерных технологий необходим дополнительный стол для размещения компьютера, который должен быть легко доступен, в том числе и с инвалидного кресла. Очень важно вовремя оценить потребности пользователей и разместить соответствующим образом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электророзетки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>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целях создания эргономичного рабочего места необходимо избегать бесполезных или отвлекающих внимание изображений, препятствующих осуществлению быстрого выбора того или иного действия. Также полезно назначить клавиши быстрого вызова команд в наиболее часто используемых программах, связать некоторые горячие ключи быстрого выбора с наиболее используемыми программами.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Выбор правильного расположения компьютера и оптимизацию зрительного восприятия необходимо осуществлять совместно со специалистом. Использование встроенного в стол или горизонтально расположенного, плоского чувствительного монитора может быть в некоторых случаях полезным для выработки навыков зрительно-моторной координации (удержания взгляда и выполнение движения рукой в одной и той же области).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работе желательно использовать: специальные клавиатуры (с увеличенным размером клавиш, со специальной накладкой, ограничивающей случайное нажатие соседних клавиш, сенсорные) специальные мыши (джойстики, роллеры, а также головная мышь), выносные кнопки, компьютерная программа «виртуальная клавиатура».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16. Каждый учебный класс может быть оборудован рабочими местами с компьютерами для детей, имеющих тяжелые поражения рук и использующих компьютер в качестве рабочей тетради. Каждый учитель должен иметь возможность проводить уроки в соответствии с современными требованиями информатизации школы, используя видео- и аудиотехнику. Среди простых технических средств, применяемых для оптимизации процесса письма, используются увеличенные в размерах ручки и специальные накладки к ним, позволяющие удерживать ручку и манипулировать ею с минимальными усилиями, а также утяжеленные (с дополнительным грузом) ручки, снижающие проявления тремора при письме. Для крепления тетради на парте ученика используются специальные магниты и кнопки.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Образовательная организация должна быть обеспечена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Освоение практики общения с окружающими людьми в рамках образовательной области «Язык» предполагает использование наборов букв и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слогов, картинные азбуки, таблицы (опорные схемы) на печатной основе, наборы сюжетных и предметных картинок, обучающие программы для персонального компьютера (по развитию речи и овладению навыками грамотного письма).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Освоение содержательной области «Математика» предполагает использование разнообразного дидактического материала в виде: предметов различной формы, величины, цвета, счетного материала; таблиц на печатной основе; программного обеспечения для персонального компьютера, с помощью которого выполняются упражнения по формированию вычислительных навыков, калькуляторов и другие средства.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Формирование доступных представлений о мире и практике взаимодействия с окружающим миром в рамках содержательной области «Естествознание» происходит с использованием традиционных дидактических средств, с применением видео, проекционного оборудования,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интернет-ресурсов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и печатных материалов, муляжей предметов, чучел животных и птиц.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организации образования.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Специальный учебный и дидактический материал необходим для образования обучающихся с НОДА с умственной отсталостью в области «Искусство».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других), а также большой объем расходных материалов (бумага, краски, пластилин, глина, клей и других). Для развития изобразительной деятельности в доступные виды художественного ремесла (батик, керамика, ткачество, полиграфия и других) необходимо безопасное оборудование для соответствующих мастерских. На занятиях музыкой и театром важно обеспечить обучающимся с НОДА с умственной отсталостью использование доступных музыкальных инструментов (маракас, бубен, барабан и других), театральным реквизитом, а также оснастить актовые залы воспроизводящим, звукоусиливающим и осветительным оборудованием.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Овладение обучающимися с НОДА с умственной отсталостью, образовательной областью «Адаптивная физическая культура (АФК)» предполагает коррекцию двигательных навыков в процессе музыкально-ритмической и адаптивной спортивной деятельности. Для этого необходимо наличие специальных предметов (ленты, мячи, шары, обручи и другие); фонотеки с записями различных музыкальных произведений; наборов детских музыкальных инструментов (бубен, барабан, детское пианино и другие). Оборудование спортивного зала предполагает наличие необходимого спортивного инвентаря для овладения различными видами физической активности.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Для овладения образовательной областью «Технологии» обучающимися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17.  Личностные результаты освоения АООП НОО обучающихся с НОДА с легкой умственной отсталостью (интеллектуальными нарушениями) с учетом индивидуальных возможностей и особых образовательных потребностей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включают индивидуально-личностные качества, специальные требования к развитию жизненной и социальной компетенции и ценностные установки и должны отражать: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развитие чувства любви к матери, членам семьи, к школе, принятие учителя и учеников класса, взаимодействие с ними;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развитие мотивации к обучению;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в) развитие адекватных представлений о насущно необходимом жизнеобеспечении (пользоваться индивидуальными слуховыми аппаратами и (или)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имплантом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SMS-сообщение и другими);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 и другими);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 владение элементарными навыками коммуникации и принятыми ритуалами социального взаимодействия;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е) развитие положительных свойств и качеств личности;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ж) готовность к вхождению обучающегося в социальную среду.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18. С учетом индивидуальных возможностей и особых образовательных потребностей обучающихся с НОДА с легкой степенью умственной отсталости предметные результаты должны отражать: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b/>
          <w:i/>
          <w:sz w:val="27"/>
          <w:szCs w:val="27"/>
        </w:rPr>
        <w:t>«</w:t>
      </w:r>
      <w:r w:rsidRPr="00F45233">
        <w:rPr>
          <w:rFonts w:ascii="Times New Roman" w:hAnsi="Times New Roman" w:cs="Times New Roman"/>
          <w:sz w:val="27"/>
          <w:szCs w:val="27"/>
        </w:rPr>
        <w:t>Язык - знания о языке и речевая практика»: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овладение грамотой: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чтение целыми словами;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слоговое чтение незнакомых и (или) трудных по структуре слов;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списывание с различных видов текста (рукописного и печатного) с использованием компьютера;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запись на слух слов и предложений, написание которых не расходится с произношением;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овладение основными речевыми формами и правилами их применения;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7) правильное и точное обозначение словом предметов, событий, явлений и т.д., составляющих содержание ситуаций общения в повседневной жизни (на прогулке в парке, кабинете врача, в школьной столовой и т.п.);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8) участие в учебных диалогах, специально организованных учителем;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9) правильное построение и оформление ответных и инициативных реплик в диалогах на темы, близкие опыту учеников;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10) использование фразовой речи в высказываниях, основанных на личных впечатлениях, наблюдениях, практическом опыте и т.п.;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11) формирование знания правил коммуникации и умения использовать их в актуальных для ребенка житейских ситуациях;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12) умение решать актуальные житейские задачи, используя вербальную и невербальную коммуникацию как средство достижения цели;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13) умение корректно выразить отказ и недовольство, благодарность, сочувствие и т.д.;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14) умение получать и уточнять информацию от собеседника;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15) освоение культурных форм выражения своих чувств;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16) развитие устной коммуникации;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17) участие в диалогах на темы, близкие опыту детей;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18) умение начать и поддержать разговор, задать вопрос, выразить свои намерения, просьбу, пожелание, опасения, завершить разговор;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19) овладение некоторыми формами речевого этикета (приветствие, прощание, выражение просьбы и т.п.);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20) способность поделиться об услышанном, увиденном или прочитанном с целью выражения собственного отношения и элементарной оценки;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21) расширение и обогащение опыта коммуникации ребенка в ближнем и дальнем окружении; 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22) расширение круга ситуаций, в которых ребенок может использовать коммуникацию как средство достижения цели;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23) развитие письменной коммуникации;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24) составление и запись деловых бумаг, необходимых в различных жизненных ситуациях (например: заявления в коммунальные службы, пенсионный фонд, работодателю и т.д.);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25) составление небольших по объему письменных сообщений взрослым и сверстникам на личные темы (записки и личные письма);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26) овладение осмысленным чтением;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27) осознанное и по возможности правильное без искажения чтение художественных текстов, доступных по возрасту, несложных по содержанию и структуре;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28) возможность пересказать небольшой по объему текст или отрывок из него;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29) получение информации, необходимой для осмысления элементарной картины мира, из доступных по возрасту и содержанию научно-популярных статей;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30) овладение осмысленным письмом;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31) владение основами грамотного письма с использованием элементарных знаний по грамматике и орфографии;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32) применение навыков грамотного письма в различных жизненных ситуациях (заполнение поздравительной открытки, составление текста рецепта, памятки по уходу за комнатными растениями и другое);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«Математика»: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овладение началами математики (понятием числа, вычислениями, решением простых арифметических задач и другими);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понятие о натуральном ряде чисел и числе «0»;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знание четырех арифметических действия для выполнения элементарных вычислений;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решение текстовых арифметических задач бытового и производственного характера;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знание основных метрических мер и мер времени;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представление об обыкновенных дробях (доля, дробь);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7) выполнение действий сложения и вычитания с десятичными дробями;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8) выполнение действия умножения и деления с десятичными дробями с использованием калькулятора;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9) формирование представлений об основных фигурах и телах;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10) формирование представлений о площади фигуры;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11) овладение способностью пользоваться математическими знаниями при решении соответствующих возрасту житейских задач;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12) умение ориентироваться в числовых показателях (цены, количество произведенной продукции, нумерация домов и т.д.);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13) ориентироваться и использовать меры измерения пространства, времени, температуры и другими в различных видах обыденной практической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14) применение элементарных математических знаний для решения житейских и профессиональных задач: рассчитывать семейный бюджет, разумно пользоваться карманными деньгами и другое;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15) использование калькулятора для решения житейских и профессиональных задач (расчет стоимости покупок, расчет оплаты коммунальных услуг и т.д.);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«Естествознание»: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элементарные естественнонаучные представления;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представления о многообразии и свойствах веществ, параметрах пространства и времени;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представления об основных характеристиках пространства;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представления об объектах и явлениях неживой и живой природы, их значении в жизни человека;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умение корректировать поведение с учетом событий в окружающей действительности;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проявление интереса к объектам и явлениям неживой и живой природы;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7) формирование целостной и подробной картины мира, упорядоченной во времени и пространстве, адекватно возрасту ребенка;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8) формирование умения ребенка устанавливать связь между ходом собственной жизни и природным порядком;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9) умение ребенка накапливать личные впечатления, связанные с явлениями окружающего мира, упорядочивать их во времени и пространстве;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10) умение устанавливать взаимосвязь порядка природного и уклада собственной жизни в семье и в школе, вести себя в быту сообразно этому пониманию (помыть грязные сапоги, принять душ после прогулки на велосипеде в жаркий летний день и т.д.);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11) умение устанавливать взаимосвязь порядка общественного и уклада собственной жизни в семье и в школе, соответствовать этому порядку;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«Неживая природа»: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представления о природных объектах и явлениях на территории Приднестровья  и Земного шара;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умения ориентироваться в системах естественных и искусственных координат;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понимание обусловленности хозяйственной деятельности человека многообразием природных условий Приднестровья;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представления о народном хозяйстве Приднестровья;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представления о разнообразии природы материков и океанов Земного шара, о населении и его хозяйственной деятельности на территории различных стран;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понимание необходимости охраны природы;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7) умения вести себя в природе в соответствии с нормами экологического поведения;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8) умения использовать знания о неживой природе в социальной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коммуникации;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 «Живая природа»: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представления о видовом многообразии жизни на Земле;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понимание взаимосвязи природных условий с морфологией и физиологией растений и животных;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владение элементарными правилами безопасного и экологически целесообразного взаимодействия с объектами живой природы;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представления о строении тела человека и функциях основных систем;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понимание важности здорового образа жизни, необходимости личной гигиены и владение комплексом необходимых умений;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умения использовать знания о живой природе в социальной коммуникации;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7) представления о профессиональной деятельности на основе взаимодействия с различными объектами живой природы;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8) формирование внимания и интереса ребенка к новизне и изменчивости окружающего, к их изучению, понимания значения собственной активности во взаимодействии со средой;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9) развитие у ребенка любознательности, наблюдательности, способности замечать новое, задавать вопросы, включаться в совместную со взрослым исследовательскую деятельность;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10) развитие активности во взаимодействии с миром, понимание собственной результативности;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11) накопление опыта освоения нового при помощи экскурсий и путешествий;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е) «Человек - знания о человеке и практика личного взаимодействия с людьми»: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овладение первоначальными знаниями о человеке (о телесной и душевной жизни; здоровье, возрасте, поле, семейных и профессиональных ролях);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представление об индивидуальных особенностях каждого человека;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знание и соблюдение правил личной гигиены дома, в школе, во время экскурсий, походов;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4) знание и соблюдение правил личной гигиены девушки и юноши; 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знание  вредных последствий для телесной и душевной жизни человека от приема наркотических и токсических веществ, алкоголя, табака;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знание основных видов семейных отношений и выполнение определенных обязанностей в семье (уборка помещения; мытье посуды; приготовление несложных видов блюд; забота о младших братьях и сестрах и т.д.);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7) знание семейных традиций и морально-этических норм взаимоотношений в семье;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8) выполнение правил поведения в семье и следование морально-этическим нормам взаимоотношений в семье (отношение к старшим и младшим поколениям в семье);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9) знание основных профессиональных ролей на производстве;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10) овладение первоначальными знаниями об общекультурных ценностях и моральных ориентирах, задаваемых культурным сообществом ребенка;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11) формирование представлений о правилах поведения в разных социальных ситуациях и с людьми разного социального статуса, с взрослыми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разного возраста и детьми (старшими, младшими, сверстниками), со знакомыми и незнакомыми людьми;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12) знать и соблюдать основные нормы культурного поведения: в общественных местах, транспорте, гостях, на производстве, во время разговора с людьми разного статуса: с близкими в семье; с учителями и учениками в школе, т.п.;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13) анализировать поступки людей и давать им элементарную оценку в соответствии с принятыми нормам и правилами поведения;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14) развитие вкуса;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15) подбирать одежду и обувь в соответствии с индивидуальными особенностями;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16) рационально выбирать товары, учитывая их назначение и собственные возможности;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17) развитие способности к организации личного пространства и времени, поиску друзей; обогащение практики эмоционального сопереживания;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18) участвовать в организации досуга и отдыха в семье, в классном и школьном коллективе;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19) строить дружеские отношения, оказывать поддержку и взаимопомощь, сопереживать, сочувствовать;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20) взаимодействовать в группе в процессе учебной, игровой и трудовой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21) сопереживать, сочувствовать и адекватно эмоционально реагировать на различные ситуации дома и в школе;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22) ориентировка в устройстве школьной жизни, участие в повседневной жизни класса, принятие на себя обязанностей наряду с другими детьми;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23) представления об устройстве школьной жизни;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24) ориентироваться в пространстве школы и попросить о помощи в случае затруднений, ориентироваться в расписании занятий, выполнении обязанностей по классу и школе;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25) включаться в разнообразные повседневные школьные дела, принимать посильное участие, брать на себя ответственность;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26) освоение необходимых ребенку социальных ритуалов;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27) умение адекватно использовать принятые в окружении ребенка социальные ритуалы, умение вступить в контакт и общаться в соответствии с возрастом, близостью и социальным статусом собеседника, умение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28) освоение возможностей и допустимых границ социальных контактов, выработки адекватной дистанции в зависимости от ситуации общения;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29) умение проявлять инициативу, корректно устанавливать и ограничивать контакт;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30) умение не быть назойливым в своих просьбах и требованиях, быть благодарным за проявление внимания и оказание помощи;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31) умение применять формы выражения своих чувств соответственно ситуации.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ж) «Обществознание»: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1) развитие представлений о себе и круге близких людей, осознание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общности и различий с другими;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представления о своей семье, ее истории (предки, потомки, родословная), традициях, взаимопомощи; освоение младшими членами семьи социального опыта, переданного старшими;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овладение представлениями о социальной жизни в настоящее время (профессиональных и социальных ролях людей) и в прошлом (в разные исторические времена);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представления о профессиях окружающих людей, жизни и занятиях людей в прошлом;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представления о социальных ролях людей (пассажир, пешеход, гражданин, труженик и т.д.), правилах поведения согласно социальной роли;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определение круга своих социальных ролей, умение вести себя в конкретной ситуации соответственно роли;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7) формирование представлений об истории своей родины – Приднестровье;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8) представления об основных периодах развития государства, о важнейших событиях и выдающихся деятелях каждого периода;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9) понимание связи современной жизни государства с историческим прошлым, взаимосвязи и преемственности культуры разных периодов, отражения в государственных праздниках страны ее героического прошлого (символы, ритуалы проведения), необходимости уважительного и бережного отношения к истории своей страны;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10) представления о своей малой родине как о крае, городе, в котором родился и живешь;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11) понимание необходимости бережного отношения к своему городу, деревни, селу; 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12) формирование представлений о правах и обязанностях самого ребенка, его роли ученика и члена своей семьи, растущего гражданина своего государства, труженика;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13) элементарные представления о морали, праве, государстве, конституции как основном законе государстве, гражданстве, правопорядке в обществе;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14) понимание единства (взаимосвязи) прав и обязанностей; необходимости соблюдения прав и выполнения обязанностей гражданином;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15) представления обучающегося о собственных правах и обязанностях в различных сферах социальной жизни, в частности об обязанности трудиться;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16) владение на доступном уровне умением оформлять стандартные бланки (заявление, ходатайство, расписку и другие), обращаться при необходимости в соответствующие правовые учреждения;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17) формирование навыков учебной деятельности и накопление опыта продуктивного взаимодействия с взрослыми и сверстниками;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18) развитие умения сопереживать другим и делать самостоятельный моральный выбор в разных ситуациях;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19) умение соблюдать правила поведения на уроках и во внеурочной деятельности, взаимодействовать с взрослыми и сверстниками, выбирая адекватные формы контакта;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20) умение сопереживать другим, принимать самостоятельное решение в разных школьных и жизненных ситуациях;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21) умение работать в коллективе, продуктивно взаимодействуя с другими в учебной и трудовой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22) развитие стремления к достижениям в учебе, труде, способности к организации личного пространства и времени (учебного и свободного), стремления задумываться о будущем;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23) накопление положительного опыта сотрудничества, участия в общественной жизни, положительного опыта трудового взаимодействия;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24) интерес к учебной и трудовой деятельности и положительное отношение к результатам своего труда;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25) умение организовать свое личное пространство и время (свою деятельность);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26) умение соблюдать традиции государственных, семейных, школьных праздников;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27) интерес к совместной деятельности, умение сотрудничать;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28) умение выполнять работу качественно, в установленный промежуток времени, оценивать полученный результат;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з) «Искусство»: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основные навыки восприятия искусства;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интерес к различным видам искусства;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накопление знаний об искусстве (музыка, изобразительное искусство, художественная литература, театр, кино, фотография и другие);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представление об искусстве как способе познания мира, жизни и особенностях труда художника;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эстетическая отзывчивость, умения и навыки выражать свое эмоциональное отношение к произведениям искусства (способность сопереживать с содержанием художественных произведений);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развитие эмоционального отношения к художественному образу (радость, восхищение, удовольствие или противоположные им чувства);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7) умение проявлять осознано и адекватно эмоциональные реакции при восприятии произведений искусства;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8) знания о выразительных средствах и специфики художественного языка;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9) овладение практическими основами художественной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10) формирование простейших эстетических ориентиров (красиво - не красиво) в практической жизни ребенка, их использование в организации обыденной жизни и праздника;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11) понимание красоты в искусстве, в окружающей действительности и возникновение эмоциональной реакции «красиво» или «некрасиво», «нравится» или «не нравится»;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12) использование простейших эстетических ориентиров (эталонов) в быту, дома и в школе;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13) понимание значимости эстетической организация школьного рабочего места как готовность к внутренней дисциплине;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14) умение эстетически оценивать предметы и пользоваться ими в повседневной хозяйственной и праздничной жизни в соответствии с эстетической регламентацией, установленной в традиционном обществе;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15) умение выражать свое отношение к результатам собственной и чужой творческой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16) освоение средств изобразительного искусства и их использование в повседневной жизни;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17) интерес к разным видам изобразительного искусства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18) знание основных признаков видов и жанров изобразительного искусства;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19) знание изобразительных, гармоничных и выразительных средств изобразительного искусства;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20) знания названий и назначения материалов, инструментов и приспособлений, используемых на уроках изобразительного искусства;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21) умение использовать материалы, инструменты и приспособления в процессе изобразительной деятельности (лепка, рисование, аппликация);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22) умение использовать различные изобразительные техники и приемы в процессе рисования, лепки, аппликации;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23) способность к коллективной и самостоятельной изобразительной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24) получение удовольствия, радости от процесса изобразительной деятельности и ее результата;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25) стремление к собственной творческой деятельности и демонстрации результата своей работы;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26) развитие вкуса и способности к самовыражению в искусстве;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27) знание произведений великих мастеров отечественного и зарубежного искусства;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28) накопление опыта в посещении музеев, выставок, театров, концертов т.п.;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29) накопление образных представлений и впечатлений, развитие жизненного опыта, наблюдательности, представлений о практическом значении художественной деятельности в жизни людей;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30) умение отображать окружающую действительность, свое отношение к ней доступными художественными средствами;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31) умение использовать навыки, полученные на уроках искусства для выполнения творческих работ;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32) освоение элементарных форм художественного ремесла;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33) интерес к доступным видам художественных ремесел (вышивка, плетение, керамика, печать, художественное ткачество, художественная обработка твердых материалов и другие); 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34) знания о том или ином художественном ремесле: традициях, материалах и способах их обработки, своеобразии изделии;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35) понимание художественной и утилитарной функции изделий декоративно-прикладного искусства; 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36) умение использовать соответствующие инструменты при обработке разнообразных материалов (ткани, древесины, металла и глины и т.д.), соблюдать элементарные правила техники безопасности и санитарно-гигиенические требования в процессе изготовления изделий;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37) умение соблюдать технологию изготовления изделий;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38) умение создавать творческие работы, опираясь на собственные впечатления;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39) формирование интереса и желания к организации и участию в праздниках в школе и за ее пределами;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40) интерес к праздникам, традициям;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41) понимать значение праздника дома и в школе;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42) понимание того, что праздники бывают разными;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43) желание принимать активное или пассивное участие в школьных и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внешкольных мероприятиях;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44) получение положительных впечатлений от взаимодействия в процессе совместной творческой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45) коррекция отклонений в умственном развитии средствами изобразительного искусства и художественного ремесла;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46) приобщение к художественной культуре, к активной деятельности в мире искусства, помогающей адаптации в социальной среде;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47) умение анализировать форму, конструкцию, пространственное положение, тональные отношения, цвет изображаемых предметов; сравнивать признаки одного предмета с признаками другого предмета; рассматривать и проводить анализ произведений изобразительного искусства (вид, жанр, форма, содержание);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48) умение самостоятельно планировать ход работы; рационально организовывать свою деятельность в художественной деятельности; самостоятельно выполнять художественную работу;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49) умение осуществлять контроль в ходе работы; исправлять свой рисунок (изделие); сравнивать свой рисунок (изделие) с изображаемым предметом; самостоятельно давать словесный отчет о проделанной работе; подробный анализ своего рисунка (изделия) и рисунка (изделия) другого ученика, отмечая в работе достоинства и недостатки;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50) аккуратное и по возможности точное выполнение практических действий при выполнении технико-технологических приемов рисования (обработки поделочного материала);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и) «Технология» включает в себя направления «Социально-бытовой труд», «Ручной труд», «Начальная трудовая подготовка», «Профессиональная подготовка».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«Социально-бытовой труд»: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знание правил поведения в разнообразных бытовых ситуациях;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представления об устройстве домашней жизни, о назначении бытового труда;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адекватность бытового поведения с точки зрения опасности (безопасности) и для себя, и для окружающих;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комплекс умений, направленных на преобразование условий быта и своего места в социуме;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умение включаться в разнообразные повседневные дела, принимать в них посильное участие;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«Ручной труд»: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позитивное отношение к разным видам ручного труда;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представления о свойствах материалов, используемых на занятиях ручным трудом;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умение использовать простейшие инструменты;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целенаправленность практических действий и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способность к пооперационному выполнению задания;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наличие элементов самоконтроля;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7) продуктивность межличностного взаимодействия в процессе реализации задания;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«Начальная трудовая подготовка»;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психологическая готовность к трудовой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2) определенность направления трудовой подготовки;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знание правил техники безопасности и следование им;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знания технологической карты и умение ей следовать при выполнении изделия;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владение технологическими операциями;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умения использовать полученные навыки в повседневной жизни;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«Профессиональная подготовка»: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психологическая готовность к профессиональной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устойчивость профессиональных интересов;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знание правил техники безопасности и следование им;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наличие комплекса умений на уровне квалификационных требований к определенной профессии;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знание правил поведения в ситуациях профессиональной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умение решать актуальные профессиональные задачи, используя коммуникацию как средство достижения цели;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>«Адаптивная физическая культура (АФК)»: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овладение основными представлениями о собственном теле;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знание основных частей тела;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знание о значение укрепления костно-мышечной системы человека;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выполнение доступных упражнений, направленных на укрепление костно-мышечной системы (упражнения на развитие правильной осанки, дыхательные упражнения, упражнения для расслабления мышц, общеразвивающие и корригирующие упражнения и т.д.);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овладение в соответствии с возрастом и индивидуальными особенностями организма основными двигательными качествами: сила, ловкость, быстрота, вестибулярная устойчивость;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овладение представлениями о возможностях и ограничениях физических функций;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7) представление о влиянии адаптивной физической культуры на организм: значение ходьбы, спортивных игр, гимнастических упражнений и т.д. для укрепления здоровья человека;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8) представление о двигательном, ортопедическом режиме и соблюдение основных правил;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9) владение навыками самоконтроля при выполнении физических упражнений;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10) знание и соблюдение правил техники безопасности при выполнении физических упражнений;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11) формирование понимания связи телесного самочувствия с настроением, собственной активностью, самостоятельностью и независимостью;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12) осознание связи между физическими нагрузками и телесным самочувствием (усталость и появление болевых мышечных ощущений после физических нагрузок);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13) осознание значения подготовительных упражнений (разминки) для формирования положительного настроя к занятиям по физической культуре и сглаживания негативных самоощущений;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14)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15) овладение гигиеническими навыками при выполнении физических упражнений;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16) соблюдение режима питания и сна;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17) осознание значение здорового образа жизни как одного из условий поддержания физической и творческой активности человека;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18) овладение умениями включаться в доступные и показанные ребенку подвижные игры и занятия на свежем воздухе;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19) овладение музыкально-ритмической деятельностью в процессе выполнения доступных упражнений с предметами; танцевальных и ритмико-гимнастических упражнений; игр под музыку;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20) организация и участие в подвижных играх, доступным ученикам;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21) участие в занятиях на свежем воздухе (лыжная подготовка);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22) формирование умения следить за своим физическим состоянием, отмечать и радоваться любому продвижению в росте физической нагрузки, развитию основных физических качеств;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23) контроль самочувствия во время выполнения физических упражнений (рассказ о самоощущениях, измерение частоты сердечных сокращений);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24) отслеживание продвижения в росте физической нагрузки и в развитии основных физических качеств;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25) развитие способности ребенка взаимодействовать с другими людьми, осмыслять и присваивать чужой опыт и делиться своим опытом, используя вербальные и возможности;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26) способность взаимодействовать и устанавливать межличностные контакты во время проведения эстафет, подвижных и спортивных игр и других мероприятий;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27) способность рассказать о своих ощущениях, возникающих в процессе и после выполнения физических упражнений;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28) понимание инструкций для участия в играх и по выполнению физических упражнений;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29) знание правил организации игр под музыку, спортивных и подвижных игр;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30) освоение доступных видов музыкально-ритмической и физкультурно-спортивной деятельности - легкая атлетика (ходьба, бег, прыжки), гимнастика, подвижные и спортивные игры и другие;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31) интерес к музыкально-ритмической и физкультурно-спортивной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32) овладение в соответствии с возрастом и индивидуальными особенностями доступными видами физкультурно-спортивной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33) получение удовлетворения от занятий адаптивной физической культурой.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19. 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НОДА. Требования к результатам реализации программы коррекционной работы определяется ПМПК и ИПР в зависимости от индивидуальных особенностей обучающихся.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20. Предметом итоговой оценки освоения обучающимися с НОДА АООП НОО является достижение результатов освоения программы коррекционной работы (специальной индивидуальной программы развития).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Приложение № 4 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к </w:t>
      </w: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 xml:space="preserve">Государственному образовательному стандарту 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>начального общего образования обучающихся</w:t>
      </w:r>
    </w:p>
    <w:p w:rsidR="0095767A" w:rsidRPr="00F45233" w:rsidRDefault="0095767A" w:rsidP="0095767A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45233">
        <w:rPr>
          <w:rFonts w:ascii="Times New Roman" w:eastAsia="Times New Roman" w:hAnsi="Times New Roman" w:cs="Times New Roman"/>
          <w:bCs/>
          <w:sz w:val="27"/>
          <w:szCs w:val="27"/>
        </w:rPr>
        <w:t>с нарушениями опорно-двигательного аппарата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Требования к АООП НОО </w:t>
      </w:r>
    </w:p>
    <w:p w:rsidR="0095767A" w:rsidRPr="00F45233" w:rsidRDefault="0095767A" w:rsidP="0095767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для образования обучающихся с НОДА,</w:t>
      </w:r>
    </w:p>
    <w:p w:rsidR="0095767A" w:rsidRPr="00F45233" w:rsidRDefault="0095767A" w:rsidP="0095767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имеющих тяжелые множественные нарушения развития.</w:t>
      </w:r>
    </w:p>
    <w:p w:rsidR="0095767A" w:rsidRPr="00F45233" w:rsidRDefault="0095767A" w:rsidP="0095767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95767A" w:rsidRPr="00F45233" w:rsidRDefault="0095767A" w:rsidP="0095767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Настоящие требования предназначены для обучающихся с НОДА с тяжелыми множественными нарушениями развития (далее – ТМНР), которые в соответствии с уровнем развития интеллекта получают образование по АООП,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НОДА, не имеющих дополнительные ограничения.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2. На основе АООП организация разрабатывает специальную индивидуальную программу развития </w:t>
      </w:r>
      <w:r w:rsidRPr="00F45233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(далее - СИПР),</w:t>
      </w:r>
      <w:r w:rsidRPr="00F45233">
        <w:rPr>
          <w:rFonts w:ascii="Times New Roman" w:hAnsi="Times New Roman" w:cs="Times New Roman"/>
          <w:sz w:val="27"/>
          <w:szCs w:val="27"/>
        </w:rPr>
        <w:t xml:space="preserve"> учитывающую специфические образовательные потребности обучающегося с ТМНР. СИПР должна включать: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общие сведения об обучающемся;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характеристику, включающую оценку развития обучающегося на момент составления программы и определяющую приоритетные направления воспитания и обучения ребенка;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индивидуальный учебный план;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г) содержание образования в условиях организации и семьи; 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 условия реализации потребности в уходе и присмотре;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е) перечень специалистов, участвующих в разработке и реализации СИПР;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ж) перечень возможных задач, мероприятий и форм сотрудничества организации и семьи обучающегося;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з) перечень необходимых технических средств и дидактических материалов;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и) средства мониторинга и оценки динамики обучения.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Кроме того, СИПР может иметь приложение, включающее задания и рекомендации для их выполнения ребенком в домашних условиях.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При реализации настоящего варианта обучения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пределах. СИПР предусматривает не только адаптацию ребенка к условиям домашней жизни, но и доступное ему социальное развитие.</w:t>
      </w:r>
    </w:p>
    <w:p w:rsidR="0095767A" w:rsidRPr="00F45233" w:rsidRDefault="0095767A" w:rsidP="0095767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структуре ТМНР - умственная отсталость в умеренной, тяжелой или глубокой степени, которая сочетается с двигательными нарушениями, а в ряде случаев еще и с сенсорной, эмоционально-волевой, а также соматическими расстройствами.</w:t>
      </w:r>
    </w:p>
    <w:p w:rsidR="0095767A" w:rsidRPr="00F45233" w:rsidRDefault="0095767A" w:rsidP="0095767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Обязательная часть АООП НОО составляет 60%, а часть, формируемая участниками образовательного процесса - 40% от общего объема.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В отдельных случаях соотношение объема обязательной части СИПР и части, формируемой участниками образовательного процесса, определяется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индивидуальными образовательными возможностями обучающегося.</w:t>
      </w:r>
    </w:p>
    <w:p w:rsidR="0095767A" w:rsidRPr="00F45233" w:rsidRDefault="0095767A" w:rsidP="0095767A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Основные задачи реализации содержания предметной области «Язык и речевая практика»: 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развитие речи как средства общения в контексте познания окружающего мира и личного опыта ребенка;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пользование воспроизводящими заменяющими речь устройствами (коммуникаторы, персональные компьютеры и другие);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овладение 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д) умение пользоваться доступными средствами коммуникации в практике экспрессивной и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импрессивной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речи для решения соответствующих возрасту житейских задач;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е) обучение чтению в доступных ребенку пределах, формирование навыка понимания смысла узнаваемого слова; копирование с образца отдельных букв, слогов или слов; развитие предпосылок к осмысленному чтению и письму; овладение чтением и письмом на доступном уровне.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Основные задачи реализации содержания предметной области «Математика»: 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формирование элементарных математических представлений о форме, величине, количественных, пространственных, временных представлениях;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овладение способностью пользоваться математическими знаниями при решении соответствующих возрасту житейских задач.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предметной области «Окружающий мир»: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«Человек»: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1) представление о себе как «Я», осознание общности и различий «Я» от других; 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распознавание своих ощущений и обогащение сенсорного опыта;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умение решать каждодневные жизненные задачи, связанные с удовлетворением первоочередных потребностей: прием пищи, туалет, гигиена тела, одевание/раздевание;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представления о своей семье, о взаимоотношениях в семье;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Домоводство - овладение умением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«Окружающий природный мир»: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1) формирование представлений о явлениях и объектах неживой природы,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смене времен года и соответствующих сезонных изменениях в природе, умения адаптироваться к конкретным природным и климатическим условиям;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формирование первоначальных представлений о животном и растительном мире, их значении в жизни человека;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«Окружающий социальный мир»: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формирование первоначальных представлений о мире, созданном человеком: о доме, школе, о расположенных в них и рядом объектах, о транспорте и т.д.;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усвоение правил безопасного поведения в помещении и на улице;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представления об окружающих людях: овладение первоначальными представлениями о социальной жизни, о профессиональных и социальных ролях людей;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развитие межличностных и групповых отношений;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накопление положительного опыта сотрудничества и участия в общественной жизни;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формирование представлений об обязанностях и правах ребенка;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7) представление о своей стране.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предметной области «Искусство»: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«Музыка и движение»: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накопление впечатлений и формирование интереса к доступным видам музыкального и изобразительного искусства;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формирование простейших эстетических ориентиров (красиво - некрасиво) в практической жизни и их использование в организации обыденной жизни и праздника;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готовность к участию в совместных музыкальных мероприятиях;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«Изобразительная деятельность (лепка, рисование, аппликация)»: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освоение доступных средств изобразительной деятельности: лепка, рисование, аппликация; использование различных изобразительных технологий;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развитие способности к совместной и самостоятельной изобразительной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накопление опыта самовыражения в процессе изобразительной деятельности.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Основные задачи реализации содержания предметной области «Адаптивная физическая культура (АФК)»: 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развитие восприятия собственного тела, осознание своих физических возможностей и ограничений;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Освоение доступных способов передвижения (в том числе с использованием ортопедических приспособлений);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соотнесение самочувствия с настроением, собственной активностью, самостоятельностью и независимостью;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коррекция двигательных навыков, координации движений, физических качеств;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 освоение доступных видов физкультурно-спортивной деятельности.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Основные задачи реализации содержания предметной области «Технология»: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овладение элементарными трудовыми умениями, необходимыми в разных жизненных сферах;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овладение умением адекватно применять доступные технологии и освоенные трудовые навыки для социального и трудового взаимодействия;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обогащение положительного опыта и установки на активное использование освоенных технологий и навыков для индивидуального жизнеобеспечения, социального развития и помощи близким.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6.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Основные задачи реализации содержания коррекционного курса «Речевая практика» или другого предмета из компонента Организации: 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формирование понимания обращенной речи и устной речи на доступном уровне (разговорно-диалогической);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 формирование умения задавать простые вопросы, отвечать на них;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формирование общей разборчивости речи с целью улучшения понимания речи обучающегося окружающими.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коррекционного курса «Основы коммуникации» или другого предмета из компонента Организации: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формирование различных форм общения (вербальных и невербальных), соответствующих возможностям обучающегося, формирование альтернативных форм коммуникации; тренировка различных коммуникативных умений;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обеспечение условий для общения детей со взрослыми и сверстниками.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коррекционного курса «Психомоторика и развитие деятельности»: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формирование различных видов деятельности: предметно-игровой, элементов продуктивных видов деятельности (конструирование, изобразительная деятельность), элементов трудовой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формирование мотивации к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развитие сенсорной сферы (сенсорных эталонов), межанализаторного взаимодействия.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Основные задачи реализации содержания коррекционного курса «Двигательная коррекция»: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обеспечение коррекции индивидуального двигательного нарушения в зависимости от тяжести поражения опорно-двигательного аппарата;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развитие функциональных возможностей кистей и пальцев рук и коррекция ее нарушений.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НОДА. Коррекционно-компенсаторная область носит строго индивидуализированный характер.</w:t>
      </w:r>
    </w:p>
    <w:p w:rsidR="0095767A" w:rsidRPr="00F45233" w:rsidRDefault="0095767A" w:rsidP="0095767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Сформированность базовых учебных действий определяется по завершению обучения с учетом индивидуально-личностных особенностей каждого обучающегося.</w:t>
      </w:r>
    </w:p>
    <w:p w:rsidR="0095767A" w:rsidRPr="00F45233" w:rsidRDefault="0095767A" w:rsidP="0095767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Программа отдельных учебных предметов, курсов коррекционно-развивающей области разрабатывается на основе требований к личностным и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предметным результатам освоения АООП НОО обучающимися с НОДА и программы формирования базовых учебных действий.</w:t>
      </w:r>
    </w:p>
    <w:p w:rsidR="0095767A" w:rsidRPr="00F45233" w:rsidRDefault="0095767A" w:rsidP="0095767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Программа нравственного развития должна включать перечень планируемых социальных компетенций, моделей поведения обучающихся с НОДА с интеллектуальной недостаточностью, формы организации работы.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10. Программа коррекционной работы должна обеспечивать: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поддержание жизненно-важных функций организма (дыхание, работа сердечно-сосудистой системы и других внутренних органов);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мотивацию двигательной активности;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поддержку и развитие имеющихся движений, расширение диапазона движений и профилактика возможных нарушений;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обучение переходу из одной позы в другую;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 освоение новых способов передвижения (включая передвижение с помощью технических средств реабилитации);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е) формирование функциональных двигательных навыков, которые ребенок в дальнейшем научится использовать в повседневной жизни;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ж) развитие функции руки, в том числе мелкой моторики;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з) формирование ориентировки в пространстве;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и) обогащение сенсомоторного опыта.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11. Система оценки достижения планируемых результатов освоения АООП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НООдолжна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ориентировать на социальную адаптацию и нравственное развитие;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12. Внеурочная деятельность организуется по двум направлениям: Уход и присмотр.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Уход необходим обучающимся с ТМНР, возможности которых к самообслуживанию отсутствуют или значительно ограничены. Уход осуществляется в процессе гигиенических процедур, одевания и раздевания, приема пищи. Деятельность осуществляющего уход специалиста не должна сводиться к механическому выполнению необходимых действий. Уход должен сопровождаться уважительным, доброжелательным общением с ребенком, вызывающим с его стороны доверие и желание взаимодействовать со взрослым.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Присмотр происходит во время прогулки, свободной деятельности обучающегося с целью предотвращения случаев, когда обучающийся может причинить вред себе, окружающим или имуществу.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Развитие личности: социально-эмоциональное, спортивно-оздоровительное, творческое, духовно-нравственное,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общеинтеллектуальное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>, общекультурное в таких формах как игра, соревнование («веселые старты», олимпиады), экскурсии, кружки, проекты и т.д.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Время, отводимое на внеурочную деятельность, за пять лет обучения составляет 1680 часов.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13. В штат специалистов организации, реализующей АООП для обучающихся с НОДА, могут входить специалисты по адаптивной физкультуре (лечебной физкультуре), медицинские работники.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Если обучающийся с неврологическим профилем посещает организацию, не имеющую медицинских кадров, то необходимо, чтобы его обучение и воспитание сочеталось с лечением на базе медицинского учреждения или реабилитационного центра.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При необходимости образовательная организация может использовать сетевые формы реализации образовательных программ, которые позволят привлечь специалистов (педагогов, медицинских работников) других организаций к работе с обучающимися с НОДА для удовлетворения их особых образовательных потребностей.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14. 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организации должны быть созданы надлежащие материально-технические условия, обеспечивающие возможность для беспрепятственного доступа детей с НОДА в здания и помещения организации и их пребывания, а также обучения и воспитания (включая пандусы, специальные лифты, специально оборудованные учебные места, специализированное учебное, реабилитационное, медицинское оборудование и т.д.). С этой целью на территории предусматриваются плавные переходы (спуски) с одного уровня рельефа на другой, например, с тротуара на проезжую часть и другое. Объекты игровых площадок должны предусматривать возможность их использования детьми с различными нарушениями (зрения, слуха, координации, опорно-двигательного аппарата).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Для того чтобы обучающийся с двигательной патологией попал на территорию организации, необходимо установить пандус у входа в здание. Пандус должен быть достаточно пологим (10 - 12°), чтобы ребенок на коляске мог самостоятельно подниматься и спускаться по нему. Ширина пандуса должна быть не менее 90 см. Необходимыми атрибутами пандуса являются ограждающий бортик (высота - не менее 5 см) и поручни (высота - 50 - 90 см), длина которых должна превышать длину пандуса на 30 см с каждой стороны. Ограждающий бортик предупреждает соскальзывание коляски. Двери здания должны открываться в противоположную сторону от пандуса, иначе ребенок на коляске может скатиться вниз.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Вдоль коридоров необходимо сделать поручни по всему периметру, чтобы обучающийся с двигательной патологией, который плохо ходит, мог, держась за них, передвигаться по зданию. Ширина дверных проемов должна быть не менее 80 - 85 см, иначе ребенок на коляске в них не пройдет.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Предпочтительным является зонирование пространства класса на зоны для отдыха, занятий и прочего с закреплением местоположения в каждой зоне определенных объектов и предметов. Прием зонирования делает пространство класса узнаваемым, а значит - безопасным и комфортным для обучающегося с НОДА, обеспечивает успешность его пространственного ориентирования, настраивает на предлагаемые формы взаимодействия, способствует повышению уровня собственной активности.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На каждом уроке после 20 минут занятий необходимо проводить 5-минутную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физкультпаузу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с включением лечебно-коррекционных мероприятий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организации должны быть помещения, как общие для всех типов школ, так и специальные: логопедический кабинет, кабинет медицинского назначения, кабинет для ЛФК и массажа, специально оборудованный физкультурный зал, кабинет педагога-психолога, сенсорные комнаты релаксации, бассейн.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Логопедический кабинет должен быть оснащен оборудованием для диагностики и коррекции речи обучающихся с НОДА, имеющих различные по форме и тяжести речевые и языковые нарушения.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Кабинет медицинского назначения предназначен для оказания квалифицированной медицинской помощи обучающимся, приобщения их к здоровому образу жизни, в том числе посредством обеспечения системы рационального питания (в том числе диетического), организации физкультурно-оздоровительных мероприятий и закаливания; обеспечения соблюдения в школе санитарно-гигиенического и противоэпидемического режима.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Кабинет педагога-психолога и учителя-дефектолога предназначен для организации групповой и индивидуальной психолого-педагогической помощи обучающимся. Сенсорная комната релаксации предназначена для развития сенсорных функций обучающихся, проведения коррекционных занятий.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Кабинет лечебной физкультуры должен быть оснащен тренажерами и приспособлениями, которые дают возможность специалистам применять современные технологии физической реабилитации для индивидуальной работы, для компенсации двигательной составляющей учебных навыков.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Организация может иметь следующее специальное оборудование: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а) средства передвижения: различные варианты инвалидных колясок (комнатные, прогулочные, функциональные, спортивные), подъемники для пересаживания, микроавтобус, ходунки и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ходилки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(комнатные и прогулочные), костыли, крабы, трости, велосипеды; специальные поручни, пандусы, съезды на тротуарах и другое. Во многих многофункциональных креслах-колясках дети могут проводить значительное время. В них имеется столик для приема пищи и занятий, съемное судно, отделение для книг, специальная емкость для хранения термосов с пищей.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средства, облегчающие самообслуживание детей (наборы посуды и столовых приборов, приспособления для одевания и раздевания, открывания и закрывания дверей, для самостоятельного чтения, пользования телефоном; особые выключатели электроприборов, дистанционное управление бытовыми приборами - телевизором, приемником, магнитофоном);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мебель, соответствующая потребностям ребенка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Обучение детей с НОДА должно осуществляться на фоне лечебно-восстановительной работы, которая должна вестись в следующих направлениях: посильная медицинская коррекция двигательного дефекта, терапия нервно-психических отклонений, купирование соматических заболеваний. Педагоги и администрация организации должны регулярно запрашивать рекомендации к осуществлению лечебно-профилактического режима, учитывающие возрастные изменения.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Обязательным условием является соблюдение индивидуального ортопедического режима для каждого обучающегося с двигательной патологией. В соответствие рекомендациями врача-ортопеда, инструктора ЛФК определяются правила посадки и передвижения ребенка с использованием технических средств реабилитации, рефлекс-запрещающие позиции (поза, который взрослый придает ребенку для снижения активности патологических рефлексов и нормализации мышечного тонуса), обеспечивающие максимально комфортное положение ребенка в пространстве и возможность осуществления движений.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Соблюдение ортопедического режима позволяет устранить негативные моменты, способствующие прогрессированию двигательных нарушений, тем самым оказывая положительное влияние на стабилизацию двигательного статуса ребенка.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Параллельно с обучением в организации обучающийся с двигательной патологией должен получать необходимый специальный комплекс лечебно-восстановительных мероприятий на базе медицинских организаций, проходить курсы лечения в специализированных больницах и реабилитационных центрах.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Комплекс восстановительного лечения представляется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ортопедо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-неврологическими мероприятиями, лечебной физкультурой, массажем,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физио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-,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бальнео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>-, климатотерапией, протезно-ортопедической помощью. Лечебные мероприятия, кроме обычной педиатрической службы, должны осуществлять врачи-неврологи, врачи ЛФК, физиотерапевты, ортопеды, а также младший медицинский персонал.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Такие организации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15. В случае необходимости (выраженные двигательные расстройства, тяжелое поражение рук, препятствующее формированию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графомоторных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навыков) рабочее место обучающегося с НОДА должно быть специально организовано в соответствии с особенностями ограничений его здоровья. При организации учебного места учитываются возможности и особенности моторики, восприятия, внимания, памяти ребенка. Для создания оптимальных условий обучения организуются учебные места для проведения, как индивидуальной, так и групповой форм обучения. С этой целью в помещении класса должны быть созданы специальные зоны. Кроме учебных зон, необходимо предусмотреть места для отдыха и проведения свободного времени.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Необходимо соблюдение следующих требований: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санитарно-бытовых с учетом общих (специфических) потребностей детей, с двигательной патологией воспитывающихся в данной организации (наличие оборудованных гардеробов, санузлов, мест личной гигиены, кушетки, для смены подгузников и т.д.).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социально-бытовых с учетом конкретных индивидуальных потребностей обучающегося с нарушением опорно-двигательного аппарата, в данной организации (наличие адекватно оборудованного пространства организации, рабочего места ребенка и т.д.).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Каждый класс должен быть оборудован партами, регулируемыми в соответствии с ростом обучающихся, а также специализированными креслами-столами для обучающихся с индивидуальными средствами фиксации, предписанными медицинскими рекомендациями.</w:t>
      </w:r>
    </w:p>
    <w:p w:rsidR="0095767A" w:rsidRPr="00F45233" w:rsidRDefault="0095767A" w:rsidP="0095767A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организациях, осуществляющих реализацию АООП НОО и программы коррекционной работы для обучающихся с НОДА, 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и технологий, обеспечивающих достижение каждым обучающимся с НОДА максимально возможных для него результатов обучения.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 xml:space="preserve">Для использования компьютерных технологий необходим дополнительный стол для размещения компьютера, который должен быть легко доступен, в том числе и с инвалидного кресла. Очень важно вовремя оценить потребности пользователей и разместить соответствующим образом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электророзетки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>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целях создания эргономичного рабочего места необходимо избегать бесполезных или отвлекающих внимание изображений, препятствующих осуществлению быстрого выбора того или иного действия. Также полезно назначить клавиши быстрого вызова команд в наиболее часто используемых программах, связать некоторые горячие ключи быстрого выбора с наиболее используемыми программами.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Выбор правильного расположения компьютера и оптимизацию зрительного восприятия необходимо осуществлять совместно со специалистом. Использование встроенного в стол или горизонтально расположенного, плоского чувствительного монитора может быть в некоторых случаях полезным для выработки навыков зрительно-моторной координации (удержания взгляда и выполнение движения рукой в одной и той же области).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работе желательно использовать: специальные клавиатуры (с увеличенным размером клавиш, со специальной накладкой, ограничивающей случайное нажатие соседних клавиш, сенсорные) специальные мыши (джойстики, роллеры, а также головная мышь), выносные кнопки, компьютерная программа «виртуальная клавиатура».</w:t>
      </w:r>
    </w:p>
    <w:p w:rsidR="0095767A" w:rsidRPr="00F45233" w:rsidRDefault="0095767A" w:rsidP="0095767A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Каждый учебный класс может быть оборудован рабочими местами с компьютерами для детей, имеющих тяжелые поражения рук и использующих компьютер в качестве рабочей тетради. Каждый учитель должен иметь возможность проводить уроки в соответствии с современными требованиями информатизации школы, используя видео- и аудиотехнику. Среди простых технических средств, применяемых для оптимизации процесса письма, используются увеличенные в размерах ручки и специальные накладки к ним, позволяющие удерживать ручку и манипулировать ею с минимальными усилиями, а также утяжеленные (с дополнительным грузом) ручки, снижающие проявления тремора при письме. Для крепления тетради на парте ученика используются специальные магниты и кнопки.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Образовательная организация должна быть обеспечена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 помещениях для обучающихся с ТМНР должно быть предусмотрено специальное оборудование, позволяющее оптимизировать образовательный процесс детей с ТМНР, присмотр и уход за обучающимися, а также обеспечивать их максимально возможную самостоятельность в передвижении, коммуникации, осуществлении учебной деятельности.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Рабочее (учебное) место обучающегося с ТМНР создается индивидуально с учетом его особых образовательных потребностей, а также сопутствующих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нейросенсорных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нарушений.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Особенности восприятия детей с ТМНР диктуют необходимость использования большого объема наглядного (графического) материала, для размещения которого в поле зрения обучающихся необходимы специально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 xml:space="preserve">оборудованные места: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ковролиновые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и (или) магнитные доски,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фланелеграфы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и другие.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Успешному образованию ребенка с ТМНР во многом способствуют технические средства, к которым относятся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ассистивные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и вспомогательные технологии. К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ассистивным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технологиям относятся: индивидуальные технические средства передвижения (кресла-коляски, ходунки,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вертикализаторы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и другие); подъемники; приборы для альтернативной и дополнительной коммуникации; электронные адаптеры, переключатели и другие.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Вспомогательными средствами невербальной (неречевой) коммуникации могут являться: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специально подобранные предметы,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графические, печатные изображения (тематические наборы фотографий, рисунков, пиктограмм и другие, а также составленные из них индивидуальные коммуникативные альбомы),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алфавитные доски (таблицы букв, карточки с напечатанными словами для «глобального чтения»),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электронные средства (устройства записи на магнитную ленту, электронные коммуникаторы, планшетный или персональный компьютер с соответствующим программным обеспечением и вспомогательным оборудованием и другие).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Вышеперечисленные и другие средства могут и должны использоваться для развития вербальной (речевой) коммуникации с теми детьми, для которых она становится доступной.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Освоение содержательной области «Математика» предполагает использование разнообразного дидактического материала в виде: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предметов различной формы, величины, цвета,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изображений предметов, людей, объектов природы, цифр и других,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оборудования, позволяющего выполнять упражнения на сортировку, группировку различных предметов, их соотнесения по определенным признакам,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программное обеспечение для персонального компьютера, с помощью которого выполняются упражнения по формированию доступных математических представлений,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д) калькуляторы и другие средства. Формирование доступных представлений о мире и практики взаимодействия с окружающим миром в рамках содержательной области «Естествознание» происходит с использованием традиционных дидактических средств, с применением видео, проекционного оборудования,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интернет-ресурсов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и печатных материалов. Обогащению опыта взаимодействия с окружающим миром способствует непосредственный контакт обучающихся с ТМНР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образовательной организации, а также теплицы, сенсорный сад и другие объекты на прилегающей к образовательной организации территории.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Формирование представлений о себе, своих возможностях происходит с использованием средств, расширяющих представления и обогащающих жизненный опыт детей с ТМНР. В частности, сенсорных средств, воздействующих на различные чувственные анализаторы и вызывающих положительные реакции обучающихся на окружающую действительность. Специальный учебный и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дидактический материал необходим для образования детей с ТМНР в областях «Искусство» и «Технология».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других), позволяющих ребенку с ТМНР овладевать отдельными операциями в процессе совместных со взрослым действий. Кроме того, для занятий по изобразительному искусству необходим большой объем расходных материалов (бумага, краски, пластилин, глина, клей и другие). Для развития изобразительной деятельности в доступные виды художественного ремесла (батик, керамика, ткачество, полиграфия и другие) необходимо безопасное оборудование для соответствующих мастерских.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На занятиях музыкой и театром важно обеспечить обучающимся с ТМНР использование доступных музыкальных инструментов (маракас, бубен, барабан и другие), театральным реквизитом, а также оснащение актовых залов воспроизводящим, звукоусиливающим и осветительным оборудованием.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Содержательная область «Адаптивная физическая культура (АФК)» должна обеспечивать обучающимся с ТМНР возможность физического самосовершенствования, даже если их физический статус значительно ниже общепринятой нормы. Для этого оснащение физкультурных залов должно предусматривать как обычное (для спортивных залов школ), так и специальное адаптированное (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ассистивное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>) оборудование для детей с различными нарушениями развития, включая тренажеры, специальные велосипеды (с ортопедическими средствами) и другие.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18. Возможные личностные результаты освоения АООП обучающимися с НОДА с умственной отсталостью (умеренной, тяжелой, глубокой, ТМНР) заносятся в СИПР с учетом их индивидуальных возможностей и особых образовательных потребностей и могут включать: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осознание себя, как «Я»; осознание своей принадлежности к определенному полу; социально-эмоциональное участие в процессе общения и совместной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б) развитие адекватных представлений о окружающем социальном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школьные дела и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др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>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в) понимание собственных возможностей и ограничений, умение пользоваться индивидуальными слуховыми аппаратами и (или)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имплантом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и другими личными техническими средствами в разных ситуациях; умение сообщать о нездоровье, опасности и т.д.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владение элементарными навыками коммуникации и принятыми нормами взаимодействия;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 способность к осмыслению социального окружения;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е) развитие самостоятельности,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ж) овладение общепринятыми правилами поведения;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з) наличие интереса к практической деятельности.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19. С учетом индивидуальных возможностей и особых образовательных потребностей обучающихся с ТМНР предметные результаты должны отражать: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а) «Язык и речевая практика»: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овладение доступными средствами коммуникации и общения - вербальными и невербальными;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2) способность понимать обращенную речь, понимать смысл доступных невербальных графических знаков (рисунков, фотографий, пиктограмм и др. графических изображений), неспецифических жестов;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умение пользоваться средствами альтернативной коммуникации: воспроизводящими заменяющими речь устройствами (коммуникаторы, персональные компьютеры и др.), коммуникативными тетрадями, жестом, взглядом и др.;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4) умение пользоваться доступными средствами коммуникации в практике экспрессивной и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импрессивной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 xml:space="preserve"> речевой деятельности для решения соответствующих возрасту житейских задач;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умение вступать в контакт, поддерживать и завершать его, используя невербальные и вербальные средства, соблюдая общепринятые правила общения;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умение использовать средства альтернативной коммуникации в процессе общения: использование предметов для выражения потребностей путем указания на них жестом, взглядом; пользование индивидуальными коммуникативными тетрадями с графическими изображениями объектов и действий путем указательного жеста; использование доступных жестов для передачи сообщений; общение с помощью электронных средств коммуникации (коммуникатор, планшет и др.);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7) развитие речи как средства общения в тесной связи с познанием окружающего мира, личным опытом ребенка;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8) понимание слов, обозначающих объекты, явления природы, рукотворного мира;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9) умение использовать усвоенный словарный и фразовый материал в коммуникативных ситуациях;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10) глобальное чтение в доступных ребенку пределах, понимание смысла узнаваемого слова;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11) различение и узнавание напечатанных слов, обозначающих имена людей, названия хорошо известных предметов и действий;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12) умение читать и при возможности писать буквы, слоги, слова;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«Математика и применение математических знаний»: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элементарные математические представления о цвете, форме, величине; количественные, пространственные, временные представления;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умение различать и сравнивать предметы по цвету, форме, величине;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умение ориентироваться в схеме тела, в пространстве и на плоскости;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умение различать, сравнивать и преобразовывать множества (один - много, большой - маленький и т.д.);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умение различать части суток, соотносить действие с временными промежутками, составлять и прослеживать последовательность событий, определять время по часам, соотносить время с началом и концом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7) умение соотносить число с соответствующим количеством предметов, обозначать его цифрой;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8) умение пересчитывать предметы в доступных ребенку пределах;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9) умение представлять множество двумя другими множествами в пределах 5-ти;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10) умение обозначать арифметические действия знаками;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11) умение решать задачи на увеличение и уменьшение на несколько единиц;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12) овладение способностью пользоваться математическими знаниями при решении соответствующих возрасту житейских задач;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13) умение обращаться с деньгами, рассчитываться ими и разумно пользоваться карманными деньгами и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т.д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>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14) умение определять длину, вес, объем, температуру, время, пользуясь мерками и измерительными приборами.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15) умение устанавливать взаимно-однозначные соответствия;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16) умение распознавать цифры, обозначающие номер дома, квартиры, автобуса, телефона и другое.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«Окружающий мир» включает в себя предметы «Развитие речи и окружающий мир», «Человек», «Самообслуживание», «Окружающий социальный мир».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«Развитие речи и окружающий мир»: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представления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интерес к объектам и явлениям неживой природы;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расширение представлений об объектах неживой природы (огне, почве, земле, воздухе, лесе, луге, реке, водоемах, формах земной поверхности, полезных ископаемых);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представления о временах года, характерных признаках времен года, погодных изменениях, их влиянии на жизнь человека;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представления о животном и растительном мире, их значении в жизни человека;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интерес к объектам живой природы;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7) расширение представлений о животном и растительном мире;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8) умение заботливо и бережно относиться к растениям и животным, ухаживать за ними;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9) умение соблюдать правила поведения в природе;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10) элементарные представления о течении времени;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11) умение различать части суток, дни недели, месяцы, их соотнесение с временем года;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12) представления о течении времени: смена событий дня, суток, в течение недели, месяца и т.д.;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«Человек»: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формирование представлений о себе, осознание общности и различий с другими;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представления о собственном теле;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распознавание своих ощущений и обогащение сенсорного опыта;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соотнесение себя со своим именем, своим изображением на фотографии, отражением в зеркале;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отнесение себя к определенному полу;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умение определять «мое» и «не мое», осознавать и выражать свои интересы, желания;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7) умение сообщать общие сведения о себе: имя, фамилия, возраст, пол,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место жительства, свои интересы, хобби и другие;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8) представления о возрастных изменениях человека, адекватное отношение к своим возрастным изменениям;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9)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10) формирование умений определять свое самочувствие (как хорошее или плохое), локализировать болезненные ощущения и сообщать о них взрослым;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11) умение соблюдать режимные моменты (чистка зубов утром и вечером, мытье рук после посещения туалета и другие), чередовать их с занятиями;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12) представления о своей семье, взаимоотношениях в семье;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13) представления о членах семьи, родственных отношениях в семье и своей социальной роли, обязанностях членов семьи, бытовой и досуговой деятельности семьи;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«Самообслуживание»: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умение решать жизненные задачи, связанные с удовлетворением первоочередных потребностей;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умение обслуживать себя или принимать помощь при одевании и раздевании, приеме пищи и других гигиенических процедурах;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умение сообщать о своих потребностях;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умение следить за своим внешним видом;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«Окружающий социальный мир»: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представления о мире, созданном руками человека;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интерес к объектам, изготовленным руками человека;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представления о доме, школе, о расположенных в них и рядом объектах, о транспорте и т.д.;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умение соблюдать элементарные правила безопасности в повседневной жизнедеятельности;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расширение представлений об окружающих людях: овладение первоначальными представлениями о социальной жизни, о профессиональных и социальных ролях людей;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представления о профессиях людей, окружающих ребенка;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7) представления о социальных ролях людей, правилах поведения согласно социальной роли;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8) определение круга своих социальных ролей, умение вести себя в конкретной ситуации соответственно роли;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9) освоение навыков учебной деятельности и накопление опыта продуктивного взаимодействия с взрослыми и сверстниками;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10) умение соблюдать правила поведения на уроках и во внеурочной деятельности, взаимодействовать со взрослыми и сверстниками, выбирая адекватную дистанцию и формы контакта, соответствующих возрасту и полу ребенка;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11) стремление находить друзей, участвовать в коллективных играх, мероприятиях, занятиях, организовывать личное пространство и время (учебное и свободное);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12) умение находить друзей на основе личностных симпатий;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13) умение строить дружеские отношения, оказывать поддержку и взаимопомощь, сопереживать, сочувствовать;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14) умение взаимодействовать в группе в процессе учебной, игровой и доступной трудовой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15) умение организовывать свободное время с учетом своих интересов и возможностей;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16) накопление положительного опыта сотрудничества, участия в общественной жизни;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17) интерес к праздничным мероприятиям, желание принимать участие в них, получение положительных впечатлений от взаимодействия в процессе совместной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18) использование простейших эстетических ориентиров (эталонов) в быту, дома и в школе;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19) умение соблюдать традиции государственных, семейных, школьных праздников.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20) представления об обязанностях и правах ребенка;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21) доступные представления о праве на жизнь, на образование, на труд, на неприкосновенность личности и достоинства и другие;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22) доступные представления об обязанностях обучающегося, сына (дочери), гражданина и другие;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23) формирование представления о Приднестровье;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24) доступные представления о государственной символике;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25) доступные представления о значимых исторических событиях и выдающихся людях;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>«Изобразительная деятельность (рисование, лепка, аппликация)»: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освоение средств изобразительной деятельности и их использование в повседневной жизни;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интерес к доступным видам изобразительной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умение использовать инструменты и материалы в процессе доступной изобразительной деятельности (лепка, рисование, аппликация);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умение использовать различные изобразительные технологии в процессе рисования, лепки, аппликации;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способность к совместной и самостоятельной изобразительной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получение удовольствия, радости от изобразительной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7) стремление с собственной творческой деятельности, демонстрация результата своей работы;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8) умение выражать свое отношение к результатам собственной и чужой творческой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9) готовность к участию в совместных мероприятиях;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10) получение положительных впечатлений от взаимодействия в процессе совместной творческой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11) умение использовать навыки, полученные на занятиях по изобразительной деятельности, для изготовления творческих работ, участия в выставках поделок, конкурсах рисунков;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>«Музыка»: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развитие восприятия, накопление впечатлений и практического опыта в процессе слушания музыки, просмотра музыкально-танцевальных, вокальных и инструментальных выступлений, активного участия в игре на доступных музыкальных инструментах, движение под музыку, пение;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lastRenderedPageBreak/>
        <w:t>2) интерес к различным видам музыкальной деятельности (слушание, пение, движение под музыку, игра на музыкальных инструментах);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умение слушать разную по характеру музыку и двигаться в соответствии с характером музыкального произведения;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освоение приемов игры на музыкальных инструментах, сопровождение мелодии игрой на музыкальных инструментах;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получение удовольствия, радости от совместной и самостоятельной музыкальной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6) готовность к участию в совместных музыкальных мероприятиях;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7) умение получать радость от совместной и самостоятельной музыкальной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8) умение использовать навыки, полученные на занятиях по музыкальной деятельности, для участия в представлениях, концертах, спектаклях;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е) «Технология» включает в себя направления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>«Предметные действия», «Домоводство».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«Предметные действия»: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овладение предметными действиями как необходимой основой для самообслуживания, коммуникации, изобразительной, бытовой и трудовой деятельности;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интерес к предметному рукотворному миру;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умение выполнять простые действия с предметами и материалами;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умение соблюдать очередность (в парной игре с предметами, в диалоге, при выполнении трудовых операций);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умение следовать алгоритму, расписанию при выполнении предметных действий.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«Домоводство»: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умение принимать посильное участие в повседневных делах дома и в школе;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2) умение выполнять доступные бытовые поручения (обязанности) совместно со взрослыми;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умение взаимодействовать с окружающими людьми в соответствии с общепринятыми нормами поведения, в доступной форме оказывать поддержку и взаимопомощь, сопереживать, сочувствовать и эмоционально реагировать на различные ситуации дома и в школе;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ж)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45233">
        <w:rPr>
          <w:rFonts w:ascii="Times New Roman" w:hAnsi="Times New Roman" w:cs="Times New Roman"/>
          <w:sz w:val="27"/>
          <w:szCs w:val="27"/>
        </w:rPr>
        <w:t>«Адаптивная физическая культура (АФК)»: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1) восприятие собственного тела, осознание своих физических возможностей и ограничений;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2) освоение доступных способов контроля над функциями собственного тела: сидеть, стоять, передвигаться (в </w:t>
      </w:r>
      <w:proofErr w:type="spellStart"/>
      <w:r w:rsidRPr="00F45233">
        <w:rPr>
          <w:rFonts w:ascii="Times New Roman" w:hAnsi="Times New Roman" w:cs="Times New Roman"/>
          <w:sz w:val="27"/>
          <w:szCs w:val="27"/>
        </w:rPr>
        <w:t>т.ч</w:t>
      </w:r>
      <w:proofErr w:type="spellEnd"/>
      <w:r w:rsidRPr="00F45233">
        <w:rPr>
          <w:rFonts w:ascii="Times New Roman" w:hAnsi="Times New Roman" w:cs="Times New Roman"/>
          <w:sz w:val="27"/>
          <w:szCs w:val="27"/>
        </w:rPr>
        <w:t>. с использованием технических средств);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3) освоение двигательных навыков, координации движений;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4) соотнесение самочувствия с настроением, собственной активностью, самостоятельностью и независимостью;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5) умение устанавливать связь телесного самочувствия с физической нагрузкой: усталость после активной деятельности, болевые ощущения в мышцах после физических упражнений.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Для выявления возможной результативности обучения должен быть учтен ряд факторов: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 xml:space="preserve">а) особенности текущего двигательного, сенсорного, психического и </w:t>
      </w:r>
      <w:r w:rsidRPr="00F45233">
        <w:rPr>
          <w:rFonts w:ascii="Times New Roman" w:hAnsi="Times New Roman" w:cs="Times New Roman"/>
          <w:sz w:val="27"/>
          <w:szCs w:val="27"/>
        </w:rPr>
        <w:lastRenderedPageBreak/>
        <w:t>соматического состояния каждого обучающегося;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б) в процессе предъявления заданий должны использоваться все доступные обучающемуся средства невербальной коммуникации (предметы, жесты, фотографии, рисунки, пиктограммы, электронные технологии) и речевые средства (устная, письменная речь);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в) 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г) способы выявления умений и представлений обучающихся с ТМНР могут быть представлены как в традиционных, так и других формах, в том числе в виде выполнения практических заданий;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д) в процессе предъявления и выполнения заданий обучающимся должна оказываться необходимая помощь, которая может носить разнообразный характер (дополнительные словесные и жестовые инструкции и уточнения, выполнение ребенком задания по образцу, по подражанию, после частичного выполнения взрослым, совместно со взрослым);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е) при оценке результативности достижений необходимо учитывать уровень выполнения и степень самостоятельности ребенка (самостоятельно, самостоятельно по образцу, по инструкции, с небольшой или значительной физической помощью, вместе со взрослым);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ж) выявление результативности обучения должно быть направлено не только на определение актуального уровня развития, но и на возможности потенциального развития;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з) выявление представлений, умений и навыков обучающихся с ТМНР в каждой образовательной области должно создавать основу для дальнейшей корректировки АОП на основе СИПР, конкретизации плана дальнейшей коррекционно-развивающей работы.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Оценка должна отражать степень самостоятельности обучающегося при выполнении действий, операций, направленных на решение конкретных жизненных задач, сформулированных в АОП на основе СИПР (самостоятельно или с помощью: значительной или частичной физической; по образцу, подражанию или по инструкции). Оценка результатов образования представляется в виде характеристики по каждому предмету, включенному в АОП на основе СИПР, а анализ результатов позволяет оценить динамику развития социальной компетенции обучающегося. Для оценки результатов развития социальной компетенции обучающегося предлагается использовать метод экспертной группы, объединяющей всех участников образовательного процесса, включая членов его семьи.</w:t>
      </w:r>
    </w:p>
    <w:p w:rsidR="0095767A" w:rsidRPr="00F45233" w:rsidRDefault="0095767A" w:rsidP="009576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5233">
        <w:rPr>
          <w:rFonts w:ascii="Times New Roman" w:hAnsi="Times New Roman" w:cs="Times New Roman"/>
          <w:sz w:val="27"/>
          <w:szCs w:val="27"/>
        </w:rPr>
        <w:t>20. 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НОДА. Требования к результатам реализации программы коррекционной работы определяется ПМПК и ИПР в зависимости от индивидуальных особенностей обучающихся.</w:t>
      </w:r>
    </w:p>
    <w:p w:rsidR="0095767A" w:rsidRPr="00F45233" w:rsidRDefault="0095767A" w:rsidP="0095767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95767A" w:rsidRDefault="0095767A" w:rsidP="000D6FBB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767A" w:rsidRPr="000D6FBB" w:rsidRDefault="0095767A" w:rsidP="000D6FBB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2A3D" w:rsidRPr="000D6FBB" w:rsidRDefault="00CC2A3D"/>
    <w:sectPr w:rsidR="00CC2A3D" w:rsidRPr="000D6FBB" w:rsidSect="00F24936">
      <w:foot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AC0" w:rsidRDefault="004C5AC0" w:rsidP="00F24936">
      <w:pPr>
        <w:spacing w:after="0" w:line="240" w:lineRule="auto"/>
      </w:pPr>
      <w:r>
        <w:separator/>
      </w:r>
    </w:p>
  </w:endnote>
  <w:endnote w:type="continuationSeparator" w:id="0">
    <w:p w:rsidR="004C5AC0" w:rsidRDefault="004C5AC0" w:rsidP="00F2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584850"/>
      <w:docPartObj>
        <w:docPartGallery w:val="Page Numbers (Bottom of Page)"/>
        <w:docPartUnique/>
      </w:docPartObj>
    </w:sdtPr>
    <w:sdtEndPr/>
    <w:sdtContent>
      <w:p w:rsidR="00F24936" w:rsidRDefault="00F2493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14D">
          <w:rPr>
            <w:noProof/>
          </w:rPr>
          <w:t>26</w:t>
        </w:r>
        <w:r>
          <w:fldChar w:fldCharType="end"/>
        </w:r>
      </w:p>
    </w:sdtContent>
  </w:sdt>
  <w:p w:rsidR="00F24936" w:rsidRDefault="00F249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AC0" w:rsidRDefault="004C5AC0" w:rsidP="00F24936">
      <w:pPr>
        <w:spacing w:after="0" w:line="240" w:lineRule="auto"/>
      </w:pPr>
      <w:r>
        <w:separator/>
      </w:r>
    </w:p>
  </w:footnote>
  <w:footnote w:type="continuationSeparator" w:id="0">
    <w:p w:rsidR="004C5AC0" w:rsidRDefault="004C5AC0" w:rsidP="00F24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0EDF"/>
    <w:multiLevelType w:val="hybridMultilevel"/>
    <w:tmpl w:val="31088AE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B5445"/>
    <w:multiLevelType w:val="hybridMultilevel"/>
    <w:tmpl w:val="426ED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51F27"/>
    <w:multiLevelType w:val="hybridMultilevel"/>
    <w:tmpl w:val="7A1AA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D78D7"/>
    <w:multiLevelType w:val="hybridMultilevel"/>
    <w:tmpl w:val="CA6AF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164F9"/>
    <w:multiLevelType w:val="hybridMultilevel"/>
    <w:tmpl w:val="AE7A0A64"/>
    <w:lvl w:ilvl="0" w:tplc="88665AD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F20D48"/>
    <w:multiLevelType w:val="hybridMultilevel"/>
    <w:tmpl w:val="7726542E"/>
    <w:lvl w:ilvl="0" w:tplc="E50CBCB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5021D"/>
    <w:multiLevelType w:val="hybridMultilevel"/>
    <w:tmpl w:val="1652BD5C"/>
    <w:lvl w:ilvl="0" w:tplc="2E26D9A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81F64"/>
    <w:multiLevelType w:val="hybridMultilevel"/>
    <w:tmpl w:val="09DA52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45498"/>
    <w:multiLevelType w:val="hybridMultilevel"/>
    <w:tmpl w:val="D71495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424C0"/>
    <w:multiLevelType w:val="hybridMultilevel"/>
    <w:tmpl w:val="12943960"/>
    <w:lvl w:ilvl="0" w:tplc="67B636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777BC"/>
    <w:multiLevelType w:val="hybridMultilevel"/>
    <w:tmpl w:val="7324C1BA"/>
    <w:lvl w:ilvl="0" w:tplc="248084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795367"/>
    <w:multiLevelType w:val="hybridMultilevel"/>
    <w:tmpl w:val="144E692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61280"/>
    <w:multiLevelType w:val="hybridMultilevel"/>
    <w:tmpl w:val="90CC8076"/>
    <w:lvl w:ilvl="0" w:tplc="ED88FE4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535676"/>
    <w:multiLevelType w:val="hybridMultilevel"/>
    <w:tmpl w:val="535A3DC4"/>
    <w:lvl w:ilvl="0" w:tplc="0C9C38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0A4C50"/>
    <w:multiLevelType w:val="hybridMultilevel"/>
    <w:tmpl w:val="12943960"/>
    <w:lvl w:ilvl="0" w:tplc="67B636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55F0B"/>
    <w:multiLevelType w:val="hybridMultilevel"/>
    <w:tmpl w:val="A418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95C22"/>
    <w:multiLevelType w:val="hybridMultilevel"/>
    <w:tmpl w:val="E2FA117A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1"/>
  </w:num>
  <w:num w:numId="5">
    <w:abstractNumId w:val="7"/>
  </w:num>
  <w:num w:numId="6">
    <w:abstractNumId w:val="16"/>
  </w:num>
  <w:num w:numId="7">
    <w:abstractNumId w:val="11"/>
  </w:num>
  <w:num w:numId="8">
    <w:abstractNumId w:val="3"/>
  </w:num>
  <w:num w:numId="9">
    <w:abstractNumId w:val="15"/>
  </w:num>
  <w:num w:numId="10">
    <w:abstractNumId w:val="8"/>
  </w:num>
  <w:num w:numId="11">
    <w:abstractNumId w:val="9"/>
  </w:num>
  <w:num w:numId="12">
    <w:abstractNumId w:val="5"/>
  </w:num>
  <w:num w:numId="13">
    <w:abstractNumId w:val="13"/>
  </w:num>
  <w:num w:numId="14">
    <w:abstractNumId w:val="10"/>
  </w:num>
  <w:num w:numId="15">
    <w:abstractNumId w:val="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4C"/>
    <w:rsid w:val="000108BB"/>
    <w:rsid w:val="000D414D"/>
    <w:rsid w:val="000D6FBB"/>
    <w:rsid w:val="00223223"/>
    <w:rsid w:val="003D0CD1"/>
    <w:rsid w:val="004C5AC0"/>
    <w:rsid w:val="006279CB"/>
    <w:rsid w:val="006C40EC"/>
    <w:rsid w:val="008972D4"/>
    <w:rsid w:val="0095767A"/>
    <w:rsid w:val="00A34A64"/>
    <w:rsid w:val="00A45E51"/>
    <w:rsid w:val="00A90965"/>
    <w:rsid w:val="00B72DB6"/>
    <w:rsid w:val="00CC2A3D"/>
    <w:rsid w:val="00CC564C"/>
    <w:rsid w:val="00D32831"/>
    <w:rsid w:val="00DB13BC"/>
    <w:rsid w:val="00F2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2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6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576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576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76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5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5767A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95767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5767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767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767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67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576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2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6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576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576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76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5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5767A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95767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5767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767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767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67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576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81</Pages>
  <Words>32336</Words>
  <Characters>184321</Characters>
  <Application>Microsoft Office Word</Application>
  <DocSecurity>0</DocSecurity>
  <Lines>1536</Lines>
  <Paragraphs>432</Paragraphs>
  <ScaleCrop>false</ScaleCrop>
  <Company/>
  <LinksUpToDate>false</LinksUpToDate>
  <CharactersWithSpaces>216225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Диана Анатольевна</dc:creator>
  <cp:keywords/>
  <dc:description/>
  <cp:lastModifiedBy>Лазарева Диана Анатольевна</cp:lastModifiedBy>
  <cp:revision>14</cp:revision>
  <dcterms:created xsi:type="dcterms:W3CDTF">2018-06-14T08:17:00Z</dcterms:created>
  <dcterms:modified xsi:type="dcterms:W3CDTF">2018-08-31T10:33:00Z</dcterms:modified>
</cp:coreProperties>
</file>