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891CC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просвещения </w:t>
      </w:r>
    </w:p>
    <w:p w14:paraId="6FAC5BBF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Приднестровской Молдавской Республики </w:t>
      </w:r>
    </w:p>
    <w:p w14:paraId="6B839A48" w14:textId="3175FE95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августа 2014 года № 1153 </w:t>
      </w:r>
    </w:p>
    <w:p w14:paraId="32C2BA30" w14:textId="53FD1C46" w:rsidR="00DD40DC" w:rsidRPr="00787E57" w:rsidRDefault="00DD40DC" w:rsidP="00473C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73C8E" w:rsidRPr="00473C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Типовых штатных расписаний государственных и муниципальных общеобразовательных организаций образования</w:t>
      </w: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9224D"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73C8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9224D"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егистрационный № 6979 от 18 декабря 2014 года) </w:t>
      </w: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(САЗ 14-51)</w:t>
      </w:r>
    </w:p>
    <w:p w14:paraId="736D8AFE" w14:textId="21A2CF6A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D2B1CF" w14:textId="014D308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6E50A63A" w14:textId="5B1872E8" w:rsidR="00B9224D" w:rsidRPr="00094D29" w:rsidRDefault="00DD40DC" w:rsidP="00F67C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Текущая редакция </w:t>
      </w:r>
      <w:r w:rsidR="00BA2B6B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</w:t>
      </w:r>
      <w:r w:rsidR="00B9224D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изменениями</w:t>
      </w:r>
      <w:r w:rsid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 дополнением</w:t>
      </w:r>
      <w:r w:rsidR="00B9224D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внесенными </w:t>
      </w:r>
      <w:r w:rsidR="00B17BDA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</w:t>
      </w:r>
      <w:r w:rsidR="00B9224D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рика</w:t>
      </w:r>
      <w:r w:rsidR="00BA2B6B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</w:t>
      </w:r>
      <w:r w:rsidR="00B17BDA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ами</w:t>
      </w:r>
      <w:r w:rsidR="00B9224D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Министерства просвещения Приднестровской Молдавской Республики</w:t>
      </w:r>
      <w:r w:rsidR="00BA2B6B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B17BDA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от 19 марта </w:t>
      </w:r>
      <w:r w:rsidR="00B9224D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2018 года</w:t>
      </w:r>
      <w:r w:rsidR="00BA2B6B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B9224D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№ 259 (</w:t>
      </w:r>
      <w:r w:rsidR="00094D29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</w:t>
      </w:r>
      <w:r w:rsidR="00B9224D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егистрационный № 8238 от 8 мая 2018 года) </w:t>
      </w:r>
      <w:r w:rsidR="00BA2B6B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r w:rsidR="00B9224D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САЗ 18-19</w:t>
      </w:r>
      <w:r w:rsidR="00BA2B6B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="00F67C10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от 16 июля 2021 года № 625 (</w:t>
      </w:r>
      <w:r w:rsidR="00094D29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</w:t>
      </w:r>
      <w:r w:rsidR="00F67C10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егистрационный № 10415 от 29 июля 2021 года) (САЗ 21-30)</w:t>
      </w:r>
      <w:r w:rsidR="00094D29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(регистрационный № </w:t>
      </w:r>
      <w:r w:rsidR="00094D29" w:rsidRPr="00094D2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11858</w:t>
      </w:r>
      <w:r w:rsidR="00094D29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от </w:t>
      </w:r>
      <w:r w:rsidR="00094D29" w:rsidRPr="00094D2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19 июля 2023 </w:t>
      </w:r>
      <w:r w:rsidR="00094D29" w:rsidRP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года) (САЗ 23</w:t>
      </w:r>
      <w:r w:rsidR="00094D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-29)</w:t>
      </w:r>
    </w:p>
    <w:p w14:paraId="5FF497F3" w14:textId="77777777" w:rsidR="00094D29" w:rsidRPr="00094D29" w:rsidRDefault="00094D29" w:rsidP="00F67C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6FC0FB8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EF3BE31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Законом Приднестровской Молдавской Республики от 11 августа 2003 года № 327-З-III «Об оплате труда работников бюджетной сферы и денежном довольствии военнослужащих и лиц, приравненных к ним по условиям выплат денежного довольствия» (САЗ 03-33) с изменениями и дополнениями, внесенными законами Приднестровской Молдавской Республики от 1 апреля 2004 года № 403-ЗИД-III (САЗ (04-14), от 22 июня 2004 года № 431-ЗД-III (САЗ 04-26), от 24 июня 2004 года № 432-ЗИД-III (САЗ 04-26), от 30 ноября 2004 года № 501-ЗД-III (САЗ 04-49), от 11 мая 2005 года № 563-ЗИД-III (САЗ 05-20), от 20 мая 2005 года № 571-ЗИД-III (САЗ 05-21), от 20 июня 2005 года № 580-ЗИД-III (САЗ 05-26), от 30 июня 2005 года № 587-ЗИД-III (САЗ 05-27), от 15 июля 2005 года № 594-ЗИ-III (САЗ 05-29), от 4 августа 2005 года № 609-ЗИД-III (САЗ 05-32), от 23 декабря 2005 года № 714-ЗД-III (САЗ 05-52), от 23 декабря 2005 года № 715-ЗД-III (САЗ 05-52), от 18 августа 2006 года № 77-ЗИ-IV (САЗ 06-34), от 29 сентября 2006 года № 93-ЗД-IV (САЗ 06-40), от 24 октября 2006 года № 109-ЗД-IV (САЗ 06-44), от 29 ноября 2006 года № 125-ЗИД-V (САЗ 06-49), от 16 января 2007 года № 158-ЗИ-IV (САЗ 07-4), от 19 января 2007 года № 159-ЗИД-IV (САЗ 07-4), от 6 июля 2007 года № 252-ЗИД-IV (САЗ 07-28), от 2 августа 2007 года № 290-ЗИ-IV (САЗ 07-32), от 2 октября 2007 года № 321-ЗИ-IV (САЗ 07-41), от 27 ноября 2007 года № 344-ЗИД-IV (САЗ 07-49), от 18 февраля 2008 года № 399-ЗИ-IV (САЗ 08-7), от 3 марта 2008 года № 410-ЗИ-IV (САЗ 08-9), от 20 марта 2008 года № 417-ЗИД-IV (САЗ 08-11), от 20 мая 2008 года № 470-ЗД-IV (CАЗ 08-20), от 29 июля 2008 года № 510-ЗД-IV (САЗ 08-30), от 3 октября 2008 года № 566-ЗИ-IV (САЗ 08-39), от 28 января 2009 года № 659-ЗИД-IV (САЗ 09-5), от 8 апреля 2009 года № 712-ЗИ-IV (САЗ 09-15), от 15 мая 2009 года № 753-ЗИ-IV (САЗ 09-20), от 21 июля 2009 года № 812-ЗИ-IV (САЗ 09-30), от 22 сентября 2009 года № 859-ЗИ-IV (САЗ 09-39), от 28 октября 2009 года № 895-ЗИ-IV (САЗ 09-44), от 30 декабря 2009 года № 941-ЗИ-IV (САЗ 10-1), от 23 марта 2010 года № 39-ЗИД-IV (САЗ 10-12), от 7 июня 2010 года № 95-ЗИ-IV (САЗ 10-23), от 23 июня 2010 года № 110-ЗД-IV (САЗ 10-25), от 24 июня 2010 года № 111-ЗИ-IV (САЗ 10-25), от 8 июля 2010 года № 122-ЗИ-IV (САЗ 10-27), от 22 июля 2010 года № 140-ЗИД-IV (САЗ 10-29), от 8 декабря 2010 года № 245-ЗД-IV (САЗ 10-49), от 22 марта 2011 года № 16-ЗИ-V (САЗ 11-12), от 21 апреля 2011 года № 34-ЗИ-V (САЗ 11-16), от 18 июля 2011 года № 118-ЗИ-V (САЗ 11-29), от 4 октября 2011 года № 167-ЗД-V (САЗ 11-40), от 23 декабря 2011 года № 243-ЗИД-V (САЗ </w:t>
      </w: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11-51), от 19 ноября 2012 года № 225-ЗИД-V (САЗ 12-48), от 24 апреля 2013 года № 94-ЗД-V (САЗ 13-16), от 25 апреля 2013 года № 95-ЗД-V (САЗ 13-16), от 29 июля 2013 года № 168-ЗИД-V (САЗ 13-30), от 17 февраля 2014 года № 56-ЗД-V (САЗ 14-8), от 3 июня 2014 года № 104-ЗД-V (САЗ 14-23);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30-ЗИД-V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279-ЗД-V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107-ЗД-V (САЗ 14-24), от 14 июля 2014 года № 134-ЗД-V (САЗ 14-29); Постановлением Правительства Приднестровской Молдавской Республики от 10 февраля 2012 года № 7 «Об утверждении Положения, структуры и предельной штатной численности Министерства просвещения Приднестровской Молдавской Республики» (САЗ 12-8) с изменениями и дополнениями, внесенными постановлениями Правительства Приднестровской Молдавской Республики от 11 декабря 2012 года № 133 (САЗ 12-52), от 20 февраля 2013 года № 31 (САЗ 13-7), от 6 августа 2013 года № 169 (САЗ 13-31), от 30 января 2014 года № 31 (САЗ 14-5), в связи с оптимизацией сети организаций общего образования, в целях совершенствования нормативно-правовой базы системы общего образования, приказываю:</w:t>
      </w:r>
    </w:p>
    <w:p w14:paraId="37D4280E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1117B26" w14:textId="0FD16725" w:rsidR="00DD40DC" w:rsidRPr="00787E57" w:rsidRDefault="00DD40DC" w:rsidP="00D945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D9451B" w:rsidRPr="00D9451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Типовые штатные расписания государственных и муниципальных общеобразовательных организаций образования согласно Приложения к настоящему Приказу</w:t>
      </w:r>
      <w:r w:rsidR="00D9451B" w:rsidRPr="00D94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(прилагаются).</w:t>
      </w:r>
    </w:p>
    <w:p w14:paraId="16F547A1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Настоящий Приказ носит обязательный характер для государственных и муниципальных общеобразовательных организаций образования следующих видов:</w:t>
      </w:r>
    </w:p>
    <w:p w14:paraId="5AC9BAD6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а)</w:t>
      </w: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начальная общеобразовательная школа, реализующая основные программы начального общего образования;</w:t>
      </w:r>
    </w:p>
    <w:p w14:paraId="08118B4C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б)</w:t>
      </w: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основная общеобразовательная школа, реализующая основные программы начального общего и основного общего образования;</w:t>
      </w:r>
    </w:p>
    <w:p w14:paraId="24199723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в)</w:t>
      </w: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средняя общеобразовательная школа, реализующая основные программы начального общего, основного общего и среднего (полного) общего образования;</w:t>
      </w:r>
    </w:p>
    <w:p w14:paraId="04C7D9DB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г)</w:t>
      </w: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средняя общеобразовательная школа с углубленным изучением отдельных предметов, реализующая основные программы начального общего, основного общего и среднего (полного) общего образования, обеспечивающие дополнительную (углубленную) подготовку по одному или нескольким предметам (общеобразовательный теоретический лицей, гимназия, школа с лицейскими классами, школа с гимназическими классами);</w:t>
      </w:r>
    </w:p>
    <w:p w14:paraId="01FD6C9F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д)</w:t>
      </w: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 другие общеобразовательные организации образования, реализующие в качестве основной программу общего образования.</w:t>
      </w:r>
    </w:p>
    <w:p w14:paraId="723CBCDE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общеобразовательных организаций образования других форм собственности положения данного Приказа носят рекомендательный характер.</w:t>
      </w:r>
    </w:p>
    <w:p w14:paraId="21CFCF11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3. Руководителям государственных и муниципальных общеобразовательных организаций образования Приднестровской Молдавской Республики предоставляется право трансформировать должности с учетом Единого квалификационного справочника должностей руководителей, специалистов и служащих в пределах утвержденной штатной численности и фонда оплаты труда общеобразовательной организации образования по согласованию с местным органом управления образованием.</w:t>
      </w:r>
    </w:p>
    <w:p w14:paraId="1FA6B892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4. Учредителям государственных и муниципальных общеобразовательных организаций образования Приднестровской Молдавской Республики предоставляется право вводить штатные единицы своими решениями при наличии средств на специальных счетах.</w:t>
      </w:r>
    </w:p>
    <w:p w14:paraId="5213225B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5. Признать утратившим силу Приказ Министерства просвещения Приднестровской Молдавской Республики от 14 марта 2006 года № 273 «Об утверждении типовых штатов организации образования «Общеобразовательная школа - детский сад» (регистрационный № 3856 от 14 марта 2007 года) (САЗ 07-12) с изменениями, внесенными Приказом Министерства просвещения Приднестровской Молдавской Республики от 18 августа 2008 года № 901 (регистрационный № 4694 от 23 января 2009 года) (САЗ 09-4).</w:t>
      </w:r>
    </w:p>
    <w:p w14:paraId="513C2864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6. 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14:paraId="1F754C45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7. Контроль за исполнением данного Приказа возложить на начальника Главного управления общего и дополнительного образования, воспитания и молодежной политики Л.В. Лысак.</w:t>
      </w:r>
    </w:p>
    <w:p w14:paraId="60D475C6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8. Настоящий Приказ вступает в силу по истечении 7 (семи) дней со дня, следующего за днем его официального опубликования.</w:t>
      </w:r>
    </w:p>
    <w:p w14:paraId="51B72364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9D593D5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5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                                                                                       С. Фадеева</w:t>
      </w:r>
    </w:p>
    <w:p w14:paraId="119550C9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2FEC9F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3BABB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62127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CB7D0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962C6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922FA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0DC" w:rsidRPr="00787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8F6691" w14:textId="212F082B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185E7EFE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просвещения</w:t>
      </w:r>
    </w:p>
    <w:p w14:paraId="7C3A94F0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14:paraId="6E70C898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августа 2014 года № 1153</w:t>
      </w:r>
    </w:p>
    <w:p w14:paraId="77CC5E56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43D093" w14:textId="77777777" w:rsidR="00D9451B" w:rsidRPr="00D9451B" w:rsidRDefault="00D9451B" w:rsidP="00D94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штатные расписания государственных и муниципальных </w:t>
      </w:r>
    </w:p>
    <w:p w14:paraId="488DA451" w14:textId="08A55812" w:rsidR="00DD40DC" w:rsidRPr="00787E57" w:rsidRDefault="00D9451B" w:rsidP="00D94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образования</w:t>
      </w:r>
    </w:p>
    <w:p w14:paraId="5D4E9761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4BB4B" w14:textId="07D01A63" w:rsidR="008B5749" w:rsidRPr="00787E57" w:rsidRDefault="008B5749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1 </w:t>
      </w:r>
    </w:p>
    <w:p w14:paraId="1FF2063D" w14:textId="429C04D2" w:rsidR="008B5749" w:rsidRPr="00787E57" w:rsidRDefault="008B5749" w:rsidP="00D1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Штатные единицы в зависимости от численности обучающихся</w:t>
      </w:r>
    </w:p>
    <w:tbl>
      <w:tblPr>
        <w:tblW w:w="15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4168"/>
        <w:gridCol w:w="567"/>
        <w:gridCol w:w="567"/>
        <w:gridCol w:w="567"/>
        <w:gridCol w:w="567"/>
        <w:gridCol w:w="567"/>
        <w:gridCol w:w="567"/>
        <w:gridCol w:w="567"/>
        <w:gridCol w:w="540"/>
        <w:gridCol w:w="590"/>
        <w:gridCol w:w="590"/>
        <w:gridCol w:w="590"/>
        <w:gridCol w:w="5061"/>
        <w:gridCol w:w="67"/>
      </w:tblGrid>
      <w:tr w:rsidR="008B5749" w:rsidRPr="00787E57" w14:paraId="76AA04EC" w14:textId="77777777" w:rsidTr="008B5749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60B6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E5065E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32A7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14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FCF8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 в зависимости от численности обучающихся в общеобразовательной организации</w:t>
            </w:r>
          </w:p>
        </w:tc>
      </w:tr>
      <w:tr w:rsidR="008B5749" w:rsidRPr="00787E57" w14:paraId="52350159" w14:textId="77777777" w:rsidTr="008B5749">
        <w:trPr>
          <w:gridAfter w:val="1"/>
          <w:wAfter w:w="6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BD47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37FE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F69B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14:paraId="2FF730F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DBF3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</w:t>
            </w:r>
          </w:p>
          <w:p w14:paraId="453D216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8563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</w:t>
            </w:r>
          </w:p>
          <w:p w14:paraId="6D518E3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8EFC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</w:t>
            </w:r>
          </w:p>
          <w:p w14:paraId="73A46B0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9F5F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351-</w:t>
            </w:r>
          </w:p>
          <w:p w14:paraId="644E785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ACF5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501-</w:t>
            </w:r>
          </w:p>
          <w:p w14:paraId="69A0DF2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D848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651-</w:t>
            </w:r>
          </w:p>
          <w:p w14:paraId="44F2131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2863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851-</w:t>
            </w:r>
          </w:p>
          <w:p w14:paraId="4872A17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8939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1051-</w:t>
            </w:r>
          </w:p>
          <w:p w14:paraId="0E32E76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3B19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1251-</w:t>
            </w:r>
          </w:p>
          <w:p w14:paraId="27207B3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2ED6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1451-</w:t>
            </w:r>
          </w:p>
          <w:p w14:paraId="6AF96F4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E530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5749" w:rsidRPr="00787E57" w14:paraId="2DF8286F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1954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814B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4E8C9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5335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01F7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430A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AA23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E49B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E9F4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0A68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0828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D0CF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79DA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8BAE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5A15BCCF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3FA5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801D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(учебно-воспитательной) работе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CA42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3160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0256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73EE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5DC8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9ACA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1C12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B2B3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5AC1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85A7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D3126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58902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гимназиях и теоретических лицеях устанавливается дополнительно: 0,5 штатной единицы заместителя директора по научно-методической работе; 0,5 штатные единицы руководителя структурного подразделения на каждом отделении</w:t>
            </w:r>
          </w:p>
        </w:tc>
      </w:tr>
      <w:tr w:rsidR="008B5749" w:rsidRPr="00787E57" w14:paraId="48AB38C3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93C0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172F4" w14:textId="08C32D2D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39EE8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00D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070A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D790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8BF4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F20C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909D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A987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85C5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B04D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A49AF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9FC2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389586CB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D6D7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CC218" w14:textId="57C7E873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F138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CB87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CD32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DE5D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8804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D8C0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245A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718C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E163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6C49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0F73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9372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52329725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0F96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DC91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7CF1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19D5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E251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1C15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211B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EC31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038B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D27E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0140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CD48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1977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D271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09444117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D39D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0A6F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начальной</w:t>
            </w:r>
          </w:p>
          <w:p w14:paraId="2F119AC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 подготовки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CCB9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A67B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ADDB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841F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893E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FBF18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2C6F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719D7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7247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F1ED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F9CC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0C18E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Вводится в организациях образования, в которых в соответствии с учебным планом проводится начальная военная подготовка. В организациях образования: </w:t>
            </w:r>
          </w:p>
          <w:p w14:paraId="4CE9DACB" w14:textId="14881419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где учебная нагрузка по предмету не превышает 4 часов в неделю, вводится 0,5 штатные единицы с обязательной вычиткой часов; </w:t>
            </w:r>
          </w:p>
          <w:p w14:paraId="54AEE357" w14:textId="6AEE240C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где учебная нагрузка по предмету составляет</w:t>
            </w:r>
          </w:p>
          <w:p w14:paraId="66D66D40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в неделю, вводится 0,75 штатных </w:t>
            </w: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 с обязательной вычиткой часов; </w:t>
            </w:r>
          </w:p>
          <w:p w14:paraId="54546169" w14:textId="4377D295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где учебная нагрузка по предмету составляет</w:t>
            </w:r>
          </w:p>
          <w:p w14:paraId="2B7DB03B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часов в неделю, вводится 1 штатная единица с обязательной вычиткой часов; </w:t>
            </w:r>
          </w:p>
          <w:p w14:paraId="4429ED0F" w14:textId="4B2A2942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где учебная нагрузка по предмету составляет</w:t>
            </w:r>
          </w:p>
          <w:p w14:paraId="66D8BA66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часов в неделю, вводится 1,25 штатные единицы с обязательной вычиткой часов; </w:t>
            </w:r>
          </w:p>
          <w:p w14:paraId="17783237" w14:textId="0FDE8674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где учебная нагрузка по предмету составляет</w:t>
            </w:r>
          </w:p>
          <w:p w14:paraId="792B32AE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неделю и более, вводится 1,5 штатные единицы с обязательной вычиткой часов.</w:t>
            </w:r>
          </w:p>
        </w:tc>
      </w:tr>
      <w:tr w:rsidR="008B5749" w:rsidRPr="00787E57" w14:paraId="1F79030E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1B6D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04BB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6989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9516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4566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4590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9568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9A78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DA7A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4E2C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C6F2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08E2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AFC8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5EED9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из расчета 1 штатная единица на 400 обучающихся</w:t>
            </w:r>
          </w:p>
        </w:tc>
      </w:tr>
      <w:tr w:rsidR="008B5749" w:rsidRPr="00787E57" w14:paraId="525D4DDF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6EC4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24DF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68442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C908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22A0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2CF8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FE2A8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7097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40508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1F13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0188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91648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8A6F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93CC5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из расчета 1 штатная единица на 250 обучающихся начальной школы</w:t>
            </w:r>
          </w:p>
        </w:tc>
      </w:tr>
      <w:tr w:rsidR="008B5749" w:rsidRPr="00787E57" w14:paraId="26CF379C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14B0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88F1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6DBC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AE48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E949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84F5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94DB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768C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A96F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D8BC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8C85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A39B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4532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7ECAC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1BC0E06B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52D3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3A29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25DF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AB88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5BB9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A00D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0384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B46A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2F04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8ABA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F34E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CB9E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50A7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05E5C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380B4C30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E190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3D9B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</w:t>
            </w:r>
          </w:p>
          <w:p w14:paraId="7F83508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6886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C3E1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80F9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AF60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CA8F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B818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3B69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05CF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BC8F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8DBD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748A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A5428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гимназиях и теоретических лицеях с количеством обучающихся от 351 и выше устанавливается дополнительно 0,5 штатных единиц</w:t>
            </w:r>
          </w:p>
        </w:tc>
      </w:tr>
      <w:tr w:rsidR="008B5749" w:rsidRPr="00787E57" w14:paraId="35AB9AC7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6961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9DE1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995A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F398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FC92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51C5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BEA8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1F39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BF0C7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0F03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C337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E382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C787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77B8D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штатная единица на 1 группу продленного дня</w:t>
            </w:r>
          </w:p>
        </w:tc>
      </w:tr>
      <w:tr w:rsidR="008B5749" w:rsidRPr="00787E57" w14:paraId="12E34CD3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D93D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E81B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4248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AF67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ED4E8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A844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2446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719B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2ED82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E652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B433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F4C4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F41A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74EB4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при наличии оборудованных учебных кабинетов по изучению учебных предметов «Физика» и «Химия» и обучающихся VII-XI (XII) классов: до 250 - 1 штатная единица; более 250 - 2 штатные единицы</w:t>
            </w:r>
          </w:p>
        </w:tc>
      </w:tr>
      <w:tr w:rsidR="008B5749" w:rsidRPr="00787E57" w14:paraId="48515315" w14:textId="77777777" w:rsidTr="00740C33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6F0A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BF54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Методист-организатор по информатизации образования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CF212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F512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8993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9885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19EB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2F38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5C9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1576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249D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7343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9FE0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BC38EFC" w14:textId="560D7B32" w:rsidR="008B5749" w:rsidRPr="00787E57" w:rsidRDefault="00740C33" w:rsidP="0074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расчетным путем</w:t>
            </w: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расчета 0,5 штатной единицы на 15 единиц</w:t>
            </w: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компьютерной техники</w:t>
            </w:r>
          </w:p>
        </w:tc>
      </w:tr>
      <w:tr w:rsidR="00787E57" w:rsidRPr="00787E57" w14:paraId="28B91695" w14:textId="77777777" w:rsidTr="0049478F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D181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1B41A" w14:textId="4F99F971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</w:t>
            </w:r>
            <w:r w:rsidR="003B3FCD"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6EE3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8E54C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64BC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4E43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3AED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6D23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C0BC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BE1A7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C84E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48052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B85F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8DEDC5F" w14:textId="504013F3" w:rsidR="008B5749" w:rsidRPr="00787E57" w:rsidRDefault="003B3FCD" w:rsidP="003B3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расчетным путем из расчета 0,5 штатной единицы на 15 единиц компьютерной техники</w:t>
            </w:r>
          </w:p>
        </w:tc>
      </w:tr>
      <w:tr w:rsidR="008B5749" w:rsidRPr="00787E57" w14:paraId="4E18677C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4257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D860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B2E1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495C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3CB1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20CB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F860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58C7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992F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88F6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27C0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CB39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297B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37550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2E5D56F5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6EFB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6258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9954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1000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B566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E6DE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C2C5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EAAA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58B5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FEED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B4EB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8297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C53C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81D6B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0446C17E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DBA9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CE90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5BDF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66F12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FEF8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641F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DE59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CCC0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C3F5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8120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778D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2DC9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47D1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EDFA6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746848D2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9BE9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25D9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D011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F684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164D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619D2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949F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800F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9FB5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B285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8851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6FFF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5EE6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70F07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12F7C278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E92D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4AB0F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32D9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8330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B3A9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4580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2BB5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A09E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A517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3E95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BA7C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FF00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7DB0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975C4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3EF29D76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C31C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DDA3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9115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A707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9AB33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983D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2BCE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674F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1E94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FB99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08DE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1D1C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8C15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DF37C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6567291C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F814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01AC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EFF0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9BF9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8428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DD94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4C87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B510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F49B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AB2D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C9E8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A7D8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D9D3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65C7E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0DBAEDEF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1011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4D5F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C80EDB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CA44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6277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579A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962D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0F9F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347B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3D5A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775A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869C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F757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99B6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BF4CB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по согласованию с государственной администрацией города (района) в пределах лимитов фонда оплаты труда</w:t>
            </w:r>
          </w:p>
        </w:tc>
      </w:tr>
      <w:tr w:rsidR="008B5749" w:rsidRPr="00787E57" w14:paraId="3E50596D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6A9A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7AF4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 занятый ремонтом и обслуживанием санитарно-технического оборудования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D274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9279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F858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220B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E382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C9C3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29DD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EE89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F0496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FCCD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1AEC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B6A0E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64CD549B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3893C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4861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8B1D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A5ED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5359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6F49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2515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78CE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55AEB9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CAE3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49154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82E71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A603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B1766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0CA82CBB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3B31F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B8CE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Столяр-плотник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9F95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FAD5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9AC8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DCE9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ADB82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3D8AD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C458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34BD7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15930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D7575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F44DA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156B5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9" w:rsidRPr="00787E57" w14:paraId="44A78252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8C6A5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97112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3A42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DDD5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20728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9899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0034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B899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995C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306A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2D99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2FE3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EE42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2E4FC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8B5749" w:rsidRPr="00787E57" w14:paraId="4D0828B4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F5768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925E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</w:t>
            </w:r>
          </w:p>
          <w:p w14:paraId="7FFF985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4D6E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5B297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10DB1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71A0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EE13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24D2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5982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B97C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A147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0FAE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5E3D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31907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из расчета</w:t>
            </w:r>
          </w:p>
          <w:p w14:paraId="2F0424E5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штатной единицы на каждые 250 кв. м убираемой площади, но не менее 0,5 штатной единицы на организацию образования. В организациях образования, где проводятся занятия во вторую смену, имеются группы продленного дня, дополнительно вводится 0,5 штатных единиц на каждые 250 кв. м площади, используемой учащимися</w:t>
            </w:r>
          </w:p>
        </w:tc>
      </w:tr>
      <w:tr w:rsidR="008B5749" w:rsidRPr="00787E57" w14:paraId="7C33160A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E4E1E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7AEBD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75A5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1484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E4D4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8020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185F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DA8B4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DD5E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4214A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DDEF7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F5D5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D4BAC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CB044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в соответствии с нормами убираемой площади, утвержденными государственной администрацией города (района)</w:t>
            </w:r>
          </w:p>
        </w:tc>
      </w:tr>
      <w:tr w:rsidR="008B5749" w:rsidRPr="00787E57" w14:paraId="6BC10847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168DB" w14:textId="77777777" w:rsidR="008B5749" w:rsidRPr="00787E57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070B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06662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491E6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DE54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245B0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849C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427A5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1CD8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716D9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47C5E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3ED73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943AB" w14:textId="77777777" w:rsidR="008B5749" w:rsidRPr="00787E57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5F0BB" w14:textId="77777777" w:rsidR="008B5749" w:rsidRPr="00787E57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штатная единица на каждую единицу транспорта</w:t>
            </w:r>
          </w:p>
        </w:tc>
      </w:tr>
      <w:tr w:rsidR="008B5749" w:rsidRPr="00787E57" w14:paraId="48A0BACD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77D88" w14:textId="77777777" w:rsidR="008B5749" w:rsidRPr="00D1239A" w:rsidRDefault="008B5749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7C06C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(медицинская сестра)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DA5EF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38C3A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77513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311E1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18C27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A7C79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61E2A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FF838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23058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57C0E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507FD" w14:textId="77777777" w:rsidR="008B5749" w:rsidRPr="00D1239A" w:rsidRDefault="008B5749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06C1E" w14:textId="77777777" w:rsidR="008B5749" w:rsidRPr="00D1239A" w:rsidRDefault="008B5749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в организациях образования, расположенных в сельской местности: до 100 обучающихся - 0,5 штатных единиц, свыше 100 обучающихся - 1 штатная единица</w:t>
            </w:r>
          </w:p>
        </w:tc>
      </w:tr>
      <w:tr w:rsidR="00D1239A" w:rsidRPr="00787E57" w14:paraId="64082B9C" w14:textId="77777777" w:rsidTr="008B5749">
        <w:trPr>
          <w:gridAfter w:val="1"/>
          <w:wAfter w:w="6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A3293" w14:textId="45CB28B0" w:rsidR="00D1239A" w:rsidRPr="00D1239A" w:rsidRDefault="00D1239A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531521" w14:textId="2FB601AB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9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E8A21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5C020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83E94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57B06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D650D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FA95B0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D656A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388399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D7A99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4F649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98F28F" w14:textId="77777777" w:rsidR="00D1239A" w:rsidRPr="00D1239A" w:rsidRDefault="00D1239A" w:rsidP="008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E3FF3" w14:textId="41A75ADD" w:rsidR="00D1239A" w:rsidRPr="00D1239A" w:rsidRDefault="00D1239A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9A">
              <w:rPr>
                <w:rFonts w:ascii="Times New Roman" w:hAnsi="Times New Roman" w:cs="Times New Roman"/>
                <w:sz w:val="24"/>
                <w:szCs w:val="24"/>
              </w:rPr>
              <w:t>При объеме учебной нагрузки согласно действующему законодательству Приднестровской Молдавской Республики</w:t>
            </w:r>
          </w:p>
        </w:tc>
      </w:tr>
    </w:tbl>
    <w:p w14:paraId="7765B1AA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EE961" w14:textId="77777777" w:rsidR="008B5749" w:rsidRPr="00787E57" w:rsidRDefault="008B5749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2620C" w14:textId="636A33A8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2</w:t>
      </w:r>
    </w:p>
    <w:p w14:paraId="39C83277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Штатные единицы</w:t>
      </w:r>
    </w:p>
    <w:p w14:paraId="53A1B9E5" w14:textId="77777777" w:rsidR="008B5749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количества групп детей дошкольного возраста в организациях образования, </w:t>
      </w:r>
    </w:p>
    <w:p w14:paraId="5044DADE" w14:textId="3F4EF88B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реализацию программ дошкольного образования дополнительно к основной деятельности</w:t>
      </w:r>
    </w:p>
    <w:p w14:paraId="7C8D561B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309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070"/>
        <w:gridCol w:w="426"/>
        <w:gridCol w:w="590"/>
        <w:gridCol w:w="590"/>
        <w:gridCol w:w="590"/>
        <w:gridCol w:w="590"/>
        <w:gridCol w:w="590"/>
        <w:gridCol w:w="590"/>
        <w:gridCol w:w="426"/>
        <w:gridCol w:w="426"/>
        <w:gridCol w:w="508"/>
        <w:gridCol w:w="508"/>
        <w:gridCol w:w="508"/>
        <w:gridCol w:w="508"/>
        <w:gridCol w:w="508"/>
        <w:gridCol w:w="3462"/>
      </w:tblGrid>
      <w:tr w:rsidR="00DD40DC" w:rsidRPr="00787E57" w14:paraId="0E4681A2" w14:textId="77777777" w:rsidTr="00DD40DC">
        <w:tc>
          <w:tcPr>
            <w:tcW w:w="4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2D336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2190DE5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636D51E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09AD251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E832EEA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9AB9768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6DC46CD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B94EE08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B7C6E4A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F9FEE5D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5884BB0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8CC79FA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77039E4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769EA5F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55112CF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24B4FF0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D40DC" w:rsidRPr="00787E57" w14:paraId="1F552840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1E7D65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61724D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дошкольному образованию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0EE413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F49FD9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492F68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50977E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74AD73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D2EB56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3F18C8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4A8F0A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025402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01B4AB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20E6F4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ECFC8F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45E841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8FEAC6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D28551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76269D41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0F5F16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639A65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CAF803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3D5CC2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C06447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77D87F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5D4BB9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D2D223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7865EC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8EF37E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C3FC46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5E5B1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FD9599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050018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858616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19E7F5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8735C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штатная единица на группу детей, имеющих нарушения в речевом развитии</w:t>
            </w:r>
          </w:p>
        </w:tc>
      </w:tr>
      <w:tr w:rsidR="00DD40DC" w:rsidRPr="00787E57" w14:paraId="0F941A10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26BCCF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CA2C71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BBBBEE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C96803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4C102C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B94C65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589D1F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348F35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0ABCE5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A18680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55BAEC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94C16A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70CE34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477C48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1BB4F8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9E7AC4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7C8709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08BF357B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FB89D0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86DA8E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молдавского (украинского, русского) языка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1F5941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3E041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7302E9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E77315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DACA71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392874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75B8C0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E18947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00510A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D5C5B6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B2ACFD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473392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36457C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B8903A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25DEFA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штатная единица на каждую группу детей с 4- летнего возраста</w:t>
            </w:r>
          </w:p>
        </w:tc>
      </w:tr>
      <w:tr w:rsidR="00DD40DC" w:rsidRPr="00787E57" w14:paraId="2DD3B412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A736D6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939BBD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6E8581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A881F2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32103B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498AC2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010DC6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1E4816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644734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B06589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D8223F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4AAF65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DB9ADF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752C8D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DEF0B1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688386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2E9C91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штатных единицы на каждую группу детей старше 2-х лет</w:t>
            </w:r>
          </w:p>
        </w:tc>
      </w:tr>
      <w:tr w:rsidR="00DD40DC" w:rsidRPr="00787E57" w14:paraId="166AA56B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DAFEC0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0FED26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Воспитатель-методист по физической культуре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ADAE86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B1189B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ADDC97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987923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101C8C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C7FA6E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832990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25625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D3B1B7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F999F5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38290C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2F97A9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7E19BC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22B4F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F84D84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штатная единица на каждую группу детей старше 2-х лет</w:t>
            </w:r>
          </w:p>
        </w:tc>
      </w:tr>
      <w:tr w:rsidR="00DD40DC" w:rsidRPr="00787E57" w14:paraId="2200F83E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458AA2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883669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Воспитатель-методист по изобразительной деятельности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402937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1DFADA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D14767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128F6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415164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805495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DDA448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983A6F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AA8325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1A0BFE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EEFAC0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BA78CF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5D6D1E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D3EF79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3AD14B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штатная единица на каждую группу детей старше 2-х лет</w:t>
            </w:r>
          </w:p>
        </w:tc>
      </w:tr>
      <w:tr w:rsidR="00DD40DC" w:rsidRPr="00787E57" w14:paraId="331BCF9D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A401FB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90E7ED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Воспитатель-методист по приоритетному направлению (не более 4-х направлений)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C2598A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95E63F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52DA2A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2C64CD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C7EC25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5F1CB7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8182C0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25D525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12DD3D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624A3F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6B311D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EC17B5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FA6997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5596B2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2708E9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штатная единица на каждую группу детей старше 2-х лет в организациях образования 1 и 2 категории</w:t>
            </w:r>
          </w:p>
        </w:tc>
      </w:tr>
      <w:tr w:rsidR="00DD40DC" w:rsidRPr="00787E57" w14:paraId="45CA7494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CF884D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50C1B0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воспитателя*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C765C0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3B522B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7021D9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736633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C89907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477403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DE7D09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13A947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F5F528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6ED099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E94A5F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7AFC79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D8934B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3B90FA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D9B319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1 штатная единица при наличии изолятора, находящегося в обособленном помещении, с учетом режима пребывания детей в изоляторе</w:t>
            </w:r>
          </w:p>
        </w:tc>
      </w:tr>
      <w:tr w:rsidR="00DD40DC" w:rsidRPr="00787E57" w14:paraId="688D749A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2E71C0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72AC5E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EF62F5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5821A7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B3DC0C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B19C76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703489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4043C4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188E92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C64441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D9533E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FF4B6A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A10E69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569E26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A1E625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AAF081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7D6DA9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58F65EC3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BF214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06D22E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E1880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82D768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327D82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A9D21B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92374D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0467CF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B355C1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919921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506C37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F84914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BC638B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E7AC24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67C436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831F0C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EEEC48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08BC9D8B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E9E321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F4484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7851D4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8C074E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A51620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F2BD6B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FD9926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8D19A4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C17BC1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598216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845BB3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62B13A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D9EBB9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D90B28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31ECBB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F7A65C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59E660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44D6A05A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6F49B2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0F1608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711768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3FC340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D65432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0CE92C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FE295B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296861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3A3F17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372F71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C7CE75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EC30BB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BA4ED3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12CC48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D7D14F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29AF77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E155E7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13F4BE52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D2665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AAD536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6646B3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571A83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44F4FA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1AE7A8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D9F58D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2135F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61FD4D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E3517F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E5531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9B19D0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DE10EA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DFCB82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3305CB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161E86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41E281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576C2E5D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F35F99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4B54A0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по стирке белья в </w:t>
            </w: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комплексах, имеющих группы круглосуточного пребывания детей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9E6F55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C6001C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A30CEA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D7613E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5E6300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ACC5AD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CC6119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59CE69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F47969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869B16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9C7378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AAAD71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70B6AE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C10BA9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D3262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4B3B2449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C3B919B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44DCFC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28276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77CAA2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4979CD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767B5D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0B7267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D4B494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C47A69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3CE37A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93920B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FA8BE7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79F6E4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A55DF6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B691F6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AE6A53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D5CC69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142AE1FD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6EBDC69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173847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7AD4DF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E944E1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A85FC3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12994B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339DB1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D96A8D7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7D835B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C92B19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2B4839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22A04F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10E276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70AEE9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970E67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B46063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8698BF4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6124261E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C2C724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029506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BFD8EB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959483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1344D3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E83B5D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DE2BD2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E809EF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7607E3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BD60AAD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D643F6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9E120D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CB6C56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ABF073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D8373F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7046EB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01783B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0DC" w:rsidRPr="00787E57" w14:paraId="470D976D" w14:textId="77777777" w:rsidTr="00DD40DC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2D740A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6D8859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B899E7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9900B7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6140FA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AAA0BAE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88EF605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F80CF3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B997F8A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ABEAAD2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FAC246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9FCCB9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21B7A0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326643F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2E093B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C8F8A4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9B7B0FC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штатных единиц на каждые 2 группы детей</w:t>
            </w:r>
          </w:p>
        </w:tc>
      </w:tr>
    </w:tbl>
    <w:p w14:paraId="6F770F4E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9313F4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Расчет количества штатных единиц исходя из продолжительности рабочей недели и длительности пребывания детей в группе детей дошкольного возраста приведен в Таблице № 3 настоящих Типовых штатов.</w:t>
      </w:r>
    </w:p>
    <w:p w14:paraId="367151C8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5B2CD7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p w14:paraId="28D3FD03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9E2BD0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Штатные единицы</w:t>
      </w:r>
    </w:p>
    <w:p w14:paraId="3A03AE98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одну группу детей дошкольного возраста</w:t>
      </w:r>
    </w:p>
    <w:p w14:paraId="3A4DC381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15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025"/>
        <w:gridCol w:w="1243"/>
        <w:gridCol w:w="1134"/>
        <w:gridCol w:w="1134"/>
        <w:gridCol w:w="1024"/>
        <w:gridCol w:w="1244"/>
        <w:gridCol w:w="1275"/>
        <w:gridCol w:w="1092"/>
        <w:gridCol w:w="10"/>
        <w:gridCol w:w="8"/>
      </w:tblGrid>
      <w:tr w:rsidR="00DD40DC" w:rsidRPr="00787E57" w14:paraId="1ACC57A3" w14:textId="77777777" w:rsidTr="00DD40DC">
        <w:trPr>
          <w:gridAfter w:val="1"/>
          <w:wAfter w:w="8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451EDE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61F8530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6-ти дневной рабочей неделе с пребыванием детей в течение</w:t>
            </w:r>
          </w:p>
        </w:tc>
        <w:tc>
          <w:tcPr>
            <w:tcW w:w="4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24561F8" w14:textId="77777777" w:rsidR="00DD40DC" w:rsidRPr="00787E57" w:rsidRDefault="00DD40DC" w:rsidP="008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5-ти дневной рабочей неделе с пребыванием детей в течение</w:t>
            </w:r>
          </w:p>
        </w:tc>
      </w:tr>
      <w:tr w:rsidR="00DD40DC" w:rsidRPr="00787E57" w14:paraId="08BB22CE" w14:textId="77777777" w:rsidTr="00DD40DC">
        <w:trPr>
          <w:gridAfter w:val="2"/>
          <w:wAfter w:w="18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C4ADB50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ECC5066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F3525B6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4F463A1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E9EC6EB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часов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C41FE63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AC8EDB7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9543F79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013F56D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часов</w:t>
            </w:r>
          </w:p>
        </w:tc>
      </w:tr>
      <w:tr w:rsidR="00DD40DC" w:rsidRPr="00787E57" w14:paraId="5110FCB6" w14:textId="77777777" w:rsidTr="00DD40DC">
        <w:tc>
          <w:tcPr>
            <w:tcW w:w="141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E32E1E6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Ясельные группы</w:t>
            </w:r>
          </w:p>
        </w:tc>
      </w:tr>
      <w:tr w:rsidR="00DD40DC" w:rsidRPr="00787E57" w14:paraId="68F0E3AE" w14:textId="77777777" w:rsidTr="00DD40DC">
        <w:trPr>
          <w:gridAfter w:val="2"/>
          <w:wAfter w:w="18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3BBA8E3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14ACCFB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DA67BB8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6E52713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018C697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1875BA7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0D41CD6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46331A9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C74D3DF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DD40DC" w:rsidRPr="00787E57" w14:paraId="45E70F95" w14:textId="77777777" w:rsidTr="00DD40DC">
        <w:trPr>
          <w:gridAfter w:val="2"/>
          <w:wAfter w:w="18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C5B89F6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EC896F4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05400C1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1ADDE74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63BE906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3675FB4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FCF2BAC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9CB3090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312DE4D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40DC" w:rsidRPr="00787E57" w14:paraId="57D7AAC4" w14:textId="77777777" w:rsidTr="00DD40DC">
        <w:tc>
          <w:tcPr>
            <w:tcW w:w="141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C4D9847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</w:tr>
      <w:tr w:rsidR="00DD40DC" w:rsidRPr="00787E57" w14:paraId="48347E7A" w14:textId="77777777" w:rsidTr="00DD40DC">
        <w:trPr>
          <w:gridAfter w:val="2"/>
          <w:wAfter w:w="18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7BF0C48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746C8EC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196EA5E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A9C974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DA22E8D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1E09A2C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0875BFE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3E104E0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A84EAE8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DD40DC" w:rsidRPr="00787E57" w14:paraId="076A0AC6" w14:textId="77777777" w:rsidTr="00DD40DC">
        <w:trPr>
          <w:gridAfter w:val="2"/>
          <w:wAfter w:w="18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0E4F101" w14:textId="77777777" w:rsidR="00DD40DC" w:rsidRPr="00787E57" w:rsidRDefault="00DD40DC" w:rsidP="008B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9FE6F4F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100E92B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AFDC454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4619CB7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FC5E16B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565D29F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E4E1307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43CB148" w14:textId="77777777" w:rsidR="00DD40DC" w:rsidRPr="00787E57" w:rsidRDefault="00DD40DC" w:rsidP="003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9631294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0DC" w:rsidRPr="00787E57" w:rsidSect="00DD40D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A2C0BD3" w14:textId="0A9FA3FF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6CE527A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</w:t>
      </w:r>
    </w:p>
    <w:p w14:paraId="443EEE55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государственных общеобразовательных организаций вводится 1 штатная единица бухгалтера.</w:t>
      </w:r>
    </w:p>
    <w:p w14:paraId="3D4A0ED1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котельных, работающих на газе и на твердом топливе, вводится 1 штатная единица кочегара в смену; при централизованном теплоснабжении в организациях образования, имеющих тепловой пункт или элеватор - 1 должность рабочего по обслуживанию и ремонту зданий, сооружений и оборудования, при наличии бойлеров, насосов - 1 должность рабочего по обслуживанию и ремонту зданий, сооружений и оборудования в смену. Должности кочегаров, рабочих по обслуживанию и ремонту зданий, сооружений и оборудования устанавливаются на отопительный сезон.</w:t>
      </w:r>
    </w:p>
    <w:p w14:paraId="5D273CE5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штатных единиц уборщиков служебных помещений рассчитано на работу в течение одной смены (8 часов). При определении размера убираемой площади учитывается площадь пола классов, кабинетов, лабораторий, залов, мастерских, лестничных клеток, рекреаций и других помещений, требующих ежедневной уборки. Не учитывается площадь классных комнат VIII-XI (XII) классов, а также площадь стен, дверей, подоконников, чердачных и подвальных помещений (кроме случаев, когда в подвальном помещении расположены мастерские и другие помещения, используемые для занятий или требующие регулярной уборки).</w:t>
      </w:r>
    </w:p>
    <w:p w14:paraId="4557F648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наличии в организациях образования иногородних обучающихся, проживающих в общежитии, устанавливаются дополнительно должности:</w:t>
      </w:r>
    </w:p>
    <w:p w14:paraId="5A9000DF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комендант общежития - 0,5 штатных единиц до 100 проживающих, 1 штатная единица - свыше 100;</w:t>
      </w:r>
    </w:p>
    <w:p w14:paraId="617E473F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воспитатель - 1 штатная единица на каждых 25 проживающих;</w:t>
      </w:r>
    </w:p>
    <w:p w14:paraId="44802CBB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вахтер - 1 на смену;</w:t>
      </w:r>
    </w:p>
    <w:p w14:paraId="0440CA8B" w14:textId="77777777" w:rsidR="00DD40DC" w:rsidRPr="00787E57" w:rsidRDefault="00DD40DC" w:rsidP="008B57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повар - 0,5 штатных единиц.</w:t>
      </w:r>
    </w:p>
    <w:sectPr w:rsidR="00DD40DC" w:rsidRPr="0078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977CC"/>
    <w:multiLevelType w:val="multilevel"/>
    <w:tmpl w:val="5F3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0373F"/>
    <w:multiLevelType w:val="multilevel"/>
    <w:tmpl w:val="4652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1E"/>
    <w:rsid w:val="00094D29"/>
    <w:rsid w:val="0024701E"/>
    <w:rsid w:val="002A65F7"/>
    <w:rsid w:val="00381CE9"/>
    <w:rsid w:val="003B3FCD"/>
    <w:rsid w:val="00473C8E"/>
    <w:rsid w:val="0049478F"/>
    <w:rsid w:val="00740C33"/>
    <w:rsid w:val="00787E57"/>
    <w:rsid w:val="008B5749"/>
    <w:rsid w:val="00B17BDA"/>
    <w:rsid w:val="00B9224D"/>
    <w:rsid w:val="00BA2B6B"/>
    <w:rsid w:val="00BD6154"/>
    <w:rsid w:val="00CA0122"/>
    <w:rsid w:val="00D1239A"/>
    <w:rsid w:val="00D9451B"/>
    <w:rsid w:val="00DD40DC"/>
    <w:rsid w:val="00F21F74"/>
    <w:rsid w:val="00F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4DD4"/>
  <w15:docId w15:val="{4689FC3D-4A81-4EE5-88DC-150CFDC4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40DC"/>
  </w:style>
  <w:style w:type="paragraph" w:customStyle="1" w:styleId="msonormal0">
    <w:name w:val="msonormal"/>
    <w:basedOn w:val="a"/>
    <w:rsid w:val="00DD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40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40DC"/>
    <w:rPr>
      <w:color w:val="800080"/>
      <w:u w:val="single"/>
    </w:rPr>
  </w:style>
  <w:style w:type="character" w:customStyle="1" w:styleId="sr-only">
    <w:name w:val="sr-only"/>
    <w:basedOn w:val="a0"/>
    <w:rsid w:val="00DD40DC"/>
  </w:style>
  <w:style w:type="paragraph" w:customStyle="1" w:styleId="dropdown">
    <w:name w:val="dropdown"/>
    <w:basedOn w:val="a"/>
    <w:rsid w:val="00DD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DD40DC"/>
  </w:style>
  <w:style w:type="character" w:customStyle="1" w:styleId="margin">
    <w:name w:val="margin"/>
    <w:basedOn w:val="a0"/>
    <w:rsid w:val="00DD40DC"/>
  </w:style>
  <w:style w:type="character" w:customStyle="1" w:styleId="text-small">
    <w:name w:val="text-small"/>
    <w:basedOn w:val="a0"/>
    <w:rsid w:val="00DD40DC"/>
  </w:style>
  <w:style w:type="character" w:customStyle="1" w:styleId="pull-right">
    <w:name w:val="pull-right"/>
    <w:basedOn w:val="a0"/>
    <w:rsid w:val="00DD40DC"/>
  </w:style>
  <w:style w:type="character" w:customStyle="1" w:styleId="badge">
    <w:name w:val="badge"/>
    <w:basedOn w:val="a0"/>
    <w:rsid w:val="00DD40DC"/>
  </w:style>
  <w:style w:type="paragraph" w:styleId="a5">
    <w:name w:val="Normal (Web)"/>
    <w:basedOn w:val="a"/>
    <w:uiPriority w:val="99"/>
    <w:semiHidden/>
    <w:unhideWhenUsed/>
    <w:rsid w:val="00DD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40DC"/>
    <w:rPr>
      <w:b/>
      <w:bCs/>
    </w:rPr>
  </w:style>
  <w:style w:type="character" w:styleId="a7">
    <w:name w:val="Emphasis"/>
    <w:basedOn w:val="a0"/>
    <w:uiPriority w:val="20"/>
    <w:qFormat/>
    <w:rsid w:val="00DD4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266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5580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735205639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8527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  <w:div w:id="2068213204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</w:div>
                <w:div w:id="2145657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Лазарева Диана Анатольевна</cp:lastModifiedBy>
  <cp:revision>19</cp:revision>
  <dcterms:created xsi:type="dcterms:W3CDTF">2021-05-21T13:04:00Z</dcterms:created>
  <dcterms:modified xsi:type="dcterms:W3CDTF">2023-07-28T11:02:00Z</dcterms:modified>
</cp:coreProperties>
</file>