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985A8" w14:textId="77777777" w:rsidR="00AB4B1E" w:rsidRPr="00AB4B1E" w:rsidRDefault="00AB4B1E" w:rsidP="00AB4B1E">
      <w:pPr>
        <w:pStyle w:val="CenterBold12"/>
        <w:jc w:val="right"/>
        <w:rPr>
          <w:b w:val="0"/>
          <w:bCs/>
          <w:lang/>
        </w:rPr>
      </w:pPr>
      <w:r w:rsidRPr="00AB4B1E">
        <w:rPr>
          <w:b w:val="0"/>
          <w:bCs/>
          <w:lang/>
        </w:rPr>
        <w:t>проект</w:t>
      </w:r>
    </w:p>
    <w:p w14:paraId="6F9C5969" w14:textId="77777777" w:rsidR="00AB4B1E" w:rsidRDefault="00AB4B1E" w:rsidP="00AB4B1E">
      <w:pPr>
        <w:pStyle w:val="CenterBold12"/>
        <w:jc w:val="right"/>
        <w:rPr>
          <w:b w:val="0"/>
          <w:lang w:val="ru-RU"/>
        </w:rPr>
      </w:pPr>
    </w:p>
    <w:p w14:paraId="74A93431" w14:textId="7CD0C180" w:rsidR="00A319D0" w:rsidRPr="00315245" w:rsidRDefault="00A319D0" w:rsidP="00A319D0">
      <w:pPr>
        <w:pStyle w:val="CenterBold12"/>
        <w:rPr>
          <w:lang w:val="ru-RU"/>
        </w:rPr>
      </w:pPr>
      <w:r w:rsidRPr="00315245">
        <w:rPr>
          <w:b w:val="0"/>
          <w:lang w:val="ru-RU"/>
        </w:rPr>
        <w:t>МИНИСТЕРСТВО ПРОСВЕЩЕНИЯ</w:t>
      </w:r>
    </w:p>
    <w:p w14:paraId="1A44399C" w14:textId="77777777" w:rsidR="00A319D0" w:rsidRPr="00315245" w:rsidRDefault="00A319D0" w:rsidP="00A319D0">
      <w:pPr>
        <w:pStyle w:val="CenterBold12"/>
        <w:rPr>
          <w:lang w:val="ru-RU"/>
        </w:rPr>
      </w:pPr>
      <w:r w:rsidRPr="00315245">
        <w:rPr>
          <w:b w:val="0"/>
          <w:lang w:val="ru-RU"/>
        </w:rPr>
        <w:t>ПРИДНЕСТРОВСКОЙ МОЛДАВСКОЙ РЕСПУБЛИКИ</w:t>
      </w:r>
    </w:p>
    <w:p w14:paraId="4662C840" w14:textId="77777777" w:rsidR="00A319D0" w:rsidRPr="00315245" w:rsidRDefault="00A319D0" w:rsidP="00A319D0">
      <w:pPr>
        <w:pStyle w:val="CenterBold12"/>
        <w:rPr>
          <w:lang w:val="ru-RU"/>
        </w:rPr>
      </w:pPr>
      <w:r w:rsidRPr="00315245">
        <w:rPr>
          <w:b w:val="0"/>
          <w:lang w:val="ru-RU"/>
        </w:rPr>
        <w:t>ПРИКАЗ</w:t>
      </w:r>
    </w:p>
    <w:p w14:paraId="56A90A07" w14:textId="77777777" w:rsidR="00A319D0" w:rsidRPr="00315245" w:rsidRDefault="00A319D0" w:rsidP="00A319D0">
      <w:pPr>
        <w:pStyle w:val="Center12"/>
        <w:rPr>
          <w:lang w:val="ru-RU"/>
        </w:rPr>
      </w:pPr>
    </w:p>
    <w:p w14:paraId="2DF29306" w14:textId="19D1DEDA" w:rsidR="00A319D0" w:rsidRPr="00315245" w:rsidRDefault="00A319D0" w:rsidP="00A319D0">
      <w:pPr>
        <w:pStyle w:val="Center12"/>
        <w:rPr>
          <w:lang w:val="ru-RU"/>
        </w:rPr>
      </w:pPr>
      <w:r w:rsidRPr="00315245">
        <w:rPr>
          <w:lang w:val="ru-RU"/>
        </w:rPr>
        <w:t>О внесении изменений и дополнений в Приказ Министерства просвещения Приднестровской Молдавской Республики от 29 ноября 2018 года №</w:t>
      </w:r>
      <w:r>
        <w:t> </w:t>
      </w:r>
      <w:r w:rsidRPr="00315245">
        <w:rPr>
          <w:lang w:val="ru-RU"/>
        </w:rPr>
        <w:t>1098 «Об утверждении Регламента предоставления Министерством просвещения Приднестровской Молдавской Республики государственной услуги «Государственная аккредитация образовательной деятельности» (регистрационный №</w:t>
      </w:r>
      <w:r>
        <w:t> </w:t>
      </w:r>
      <w:r w:rsidRPr="00315245">
        <w:rPr>
          <w:lang w:val="ru-RU"/>
        </w:rPr>
        <w:t>8789 от 9 апреля 2019 года) (САЗ 19</w:t>
      </w:r>
      <w:r w:rsidR="005A1AD5">
        <w:rPr>
          <w:lang w:val="ru-RU"/>
        </w:rPr>
        <w:t>-</w:t>
      </w:r>
      <w:r w:rsidRPr="00315245">
        <w:rPr>
          <w:lang w:val="ru-RU"/>
        </w:rPr>
        <w:t>14)</w:t>
      </w:r>
    </w:p>
    <w:p w14:paraId="4DFF16E9" w14:textId="77777777" w:rsidR="00A319D0" w:rsidRPr="00315245" w:rsidRDefault="00A319D0" w:rsidP="00A319D0">
      <w:pPr>
        <w:pStyle w:val="Center12"/>
        <w:rPr>
          <w:lang w:val="ru-RU"/>
        </w:rPr>
      </w:pPr>
    </w:p>
    <w:p w14:paraId="4E1EB84B" w14:textId="235F12C2" w:rsidR="00A319D0" w:rsidRDefault="00A319D0" w:rsidP="00A319D0">
      <w:pPr>
        <w:rPr>
          <w:lang w:val="ru-RU"/>
        </w:rPr>
      </w:pPr>
      <w:r w:rsidRPr="00315245">
        <w:rPr>
          <w:lang w:val="ru-RU"/>
        </w:rPr>
        <w:t>В соответствии с Законом Приднестровской Молдавской Республики от 27 июня 2003 года №</w:t>
      </w:r>
      <w:r>
        <w:t> </w:t>
      </w:r>
      <w:r w:rsidRPr="00315245">
        <w:rPr>
          <w:lang w:val="ru-RU"/>
        </w:rPr>
        <w:t>294-З-</w:t>
      </w:r>
      <w:r>
        <w:t>III</w:t>
      </w:r>
      <w:r w:rsidRPr="00315245">
        <w:rPr>
          <w:lang w:val="ru-RU"/>
        </w:rPr>
        <w:t xml:space="preserve"> «Об образовании» (САЗ 03-26) с внесенными в него изменениями и (или) дополнениями, Постановлением Правительства Приднестровской Молдавской Республики от 19 августа 2024 года №</w:t>
      </w:r>
      <w:r>
        <w:t> </w:t>
      </w:r>
      <w:r w:rsidRPr="00315245">
        <w:rPr>
          <w:lang w:val="ru-RU"/>
        </w:rPr>
        <w:t>376 «Об утверждении Положения, структуры и предельной штатной численности Министерства просвещения Приднестровской Молдавской Республики» (САЗ 24-35) с изменениями и дополнениями, внесенными постановлениями Правительства Приднестровской Молдавской Республики от 23 декабря 2024 года №</w:t>
      </w:r>
      <w:r>
        <w:t> </w:t>
      </w:r>
      <w:r w:rsidRPr="00315245">
        <w:rPr>
          <w:lang w:val="ru-RU"/>
        </w:rPr>
        <w:t>492 (САЗ 24-52), от 24 февраля 2025 года №</w:t>
      </w:r>
      <w:r>
        <w:t> </w:t>
      </w:r>
      <w:r w:rsidRPr="00315245">
        <w:rPr>
          <w:lang w:val="ru-RU"/>
        </w:rPr>
        <w:t>43 (САЗ 25-8), от 9 июня 2025 года №</w:t>
      </w:r>
      <w:r>
        <w:t> </w:t>
      </w:r>
      <w:r w:rsidRPr="00315245">
        <w:rPr>
          <w:lang w:val="ru-RU"/>
        </w:rPr>
        <w:t>160 (САЗ 25-23), от 1 декабря 2025 года №</w:t>
      </w:r>
      <w:r>
        <w:t> </w:t>
      </w:r>
      <w:r w:rsidRPr="00315245">
        <w:rPr>
          <w:lang w:val="ru-RU"/>
        </w:rPr>
        <w:t>355 (САЗ 25-48), от 30 марта 2026 года №</w:t>
      </w:r>
      <w:r>
        <w:t> </w:t>
      </w:r>
      <w:r w:rsidRPr="00315245">
        <w:rPr>
          <w:lang w:val="ru-RU"/>
        </w:rPr>
        <w:t>78 (САЗ 26-12), от 11 мая 2026 года №</w:t>
      </w:r>
      <w:r>
        <w:t> </w:t>
      </w:r>
      <w:r w:rsidRPr="00315245">
        <w:rPr>
          <w:lang w:val="ru-RU"/>
        </w:rPr>
        <w:t>111 (САЗ 26-18), от 8 июня 2026 года №</w:t>
      </w:r>
      <w:r>
        <w:t> </w:t>
      </w:r>
      <w:r w:rsidRPr="00315245">
        <w:rPr>
          <w:lang w:val="ru-RU"/>
        </w:rPr>
        <w:t>152 (САЗ 26-22), Постановлением Правительства Приднестровской Молдавской Республики от 31 мая 2018 года №</w:t>
      </w:r>
      <w:r>
        <w:t> </w:t>
      </w:r>
      <w:r w:rsidRPr="00315245">
        <w:rPr>
          <w:lang w:val="ru-RU"/>
        </w:rPr>
        <w:t>176 «О разработке и утверждении регламентов предоставления государственных услуг» (САЗ 18-23) с изменениями и дополнениями, внесенными постановлениями Правительства Приднестровской Молдавской Республики от 11 сентября 2018 года №</w:t>
      </w:r>
      <w:r>
        <w:t> </w:t>
      </w:r>
      <w:r w:rsidRPr="00315245">
        <w:rPr>
          <w:lang w:val="ru-RU"/>
        </w:rPr>
        <w:t>309 (САЗ 18-37), от 17 января 2019 года №</w:t>
      </w:r>
      <w:r>
        <w:t> </w:t>
      </w:r>
      <w:r w:rsidRPr="00315245">
        <w:rPr>
          <w:lang w:val="ru-RU"/>
        </w:rPr>
        <w:t>9 (САЗ 19-2), от 24 апреля 2020 года №</w:t>
      </w:r>
      <w:r>
        <w:t> </w:t>
      </w:r>
      <w:r w:rsidRPr="00315245">
        <w:rPr>
          <w:lang w:val="ru-RU"/>
        </w:rPr>
        <w:t>129 (САЗ 20-17), от 27 октября 2025 года №</w:t>
      </w:r>
      <w:r>
        <w:t> </w:t>
      </w:r>
      <w:r w:rsidRPr="00315245">
        <w:rPr>
          <w:lang w:val="ru-RU"/>
        </w:rPr>
        <w:t>314 (САЗ 25-43), Приказом Министерства просвещения Приднестровской Молдавской Республики от 19 августа 2025 года №</w:t>
      </w:r>
      <w:r>
        <w:t> </w:t>
      </w:r>
      <w:r w:rsidRPr="00315245">
        <w:rPr>
          <w:lang w:val="ru-RU"/>
        </w:rPr>
        <w:t>761 «Об утверждении Положения о государственной аккредитации образовательной деятельности в Приднестровской Молдавской Республике» (регистрационный №</w:t>
      </w:r>
      <w:r>
        <w:t> </w:t>
      </w:r>
      <w:r w:rsidRPr="00315245">
        <w:rPr>
          <w:lang w:val="ru-RU"/>
        </w:rPr>
        <w:t>13349 от 9 сентября 2025 года) (САЗ 25-36) с изменениями и дополнениями, внесенными Приказом Министерства просвещения Приднестровской Молдавской Республики от 20 февраля 2026 года №</w:t>
      </w:r>
      <w:r>
        <w:t> </w:t>
      </w:r>
      <w:r w:rsidRPr="00315245">
        <w:rPr>
          <w:lang w:val="ru-RU"/>
        </w:rPr>
        <w:t>151 (регистрационный №</w:t>
      </w:r>
      <w:r>
        <w:t> </w:t>
      </w:r>
      <w:r w:rsidRPr="00315245">
        <w:rPr>
          <w:lang w:val="ru-RU"/>
        </w:rPr>
        <w:t>13822 от 17 марта 2026 года) (САЗ 26-10), в целях приведения Регламента предоставления государственной услуги «Государственная аккредитация образовательной деятельности» в соответствие с действующим законодательством Приднестровской Молдавской Республики, приказываю:</w:t>
      </w:r>
    </w:p>
    <w:p w14:paraId="115F73D9" w14:textId="77777777" w:rsidR="005A1AD5" w:rsidRPr="00315245" w:rsidRDefault="005A1AD5" w:rsidP="00A319D0">
      <w:pPr>
        <w:rPr>
          <w:lang w:val="ru-RU"/>
        </w:rPr>
      </w:pPr>
    </w:p>
    <w:p w14:paraId="0B90F250" w14:textId="77777777" w:rsidR="00A319D0" w:rsidRDefault="00A319D0" w:rsidP="00A319D0">
      <w:pPr>
        <w:rPr>
          <w:lang w:val="ru-RU"/>
        </w:rPr>
      </w:pPr>
      <w:r w:rsidRPr="00315245">
        <w:rPr>
          <w:lang w:val="ru-RU"/>
        </w:rPr>
        <w:t>1. Внести в Приказ Министерства просвещения Приднестровской Молдавской Республики от 29 ноября 2018 года №</w:t>
      </w:r>
      <w:r>
        <w:t> </w:t>
      </w:r>
      <w:r w:rsidRPr="00315245">
        <w:rPr>
          <w:lang w:val="ru-RU"/>
        </w:rPr>
        <w:t>1098 «Об утверждении Регламента предоставления Министерством просвещения Приднестровской Молдавской Республики государственной услуги «Государственная аккредитация образовательной деятельности» (регистрационный №</w:t>
      </w:r>
      <w:r>
        <w:t> </w:t>
      </w:r>
      <w:r w:rsidRPr="00315245">
        <w:rPr>
          <w:lang w:val="ru-RU"/>
        </w:rPr>
        <w:t>8789 от 9 апреля 2019 года) (САЗ 19-14) с изменениями и дополнениями, внесенными приказами Министерства просвещения Приднестровской Молдавской Республики от 14 августа 2020 года №</w:t>
      </w:r>
      <w:r>
        <w:t> </w:t>
      </w:r>
      <w:r w:rsidRPr="00315245">
        <w:rPr>
          <w:lang w:val="ru-RU"/>
        </w:rPr>
        <w:t>759 (регистрационный №</w:t>
      </w:r>
      <w:r>
        <w:t> </w:t>
      </w:r>
      <w:r w:rsidRPr="00315245">
        <w:rPr>
          <w:lang w:val="ru-RU"/>
        </w:rPr>
        <w:t>9684 от 16 сентября 2020 года) (САЗ 20-38), от 9 апреля 2021 года №</w:t>
      </w:r>
      <w:r>
        <w:t> </w:t>
      </w:r>
      <w:r w:rsidRPr="00315245">
        <w:rPr>
          <w:lang w:val="ru-RU"/>
        </w:rPr>
        <w:t>274 (регистрационный №</w:t>
      </w:r>
      <w:r>
        <w:t> </w:t>
      </w:r>
      <w:r w:rsidRPr="00315245">
        <w:rPr>
          <w:lang w:val="ru-RU"/>
        </w:rPr>
        <w:t>10204 от 6 мая 2021 года) (САЗ 21-18), от 24 марта 2022 года №</w:t>
      </w:r>
      <w:r>
        <w:t> </w:t>
      </w:r>
      <w:r w:rsidRPr="00315245">
        <w:rPr>
          <w:lang w:val="ru-RU"/>
        </w:rPr>
        <w:t>262 (регистрационный №</w:t>
      </w:r>
      <w:r>
        <w:t> </w:t>
      </w:r>
      <w:r w:rsidRPr="00315245">
        <w:rPr>
          <w:lang w:val="ru-RU"/>
        </w:rPr>
        <w:t>10969 от 15 апреля 2022 года) (САЗ 22-14), от 7 июня 2022 года №</w:t>
      </w:r>
      <w:r>
        <w:t> </w:t>
      </w:r>
      <w:r w:rsidRPr="00315245">
        <w:rPr>
          <w:lang w:val="ru-RU"/>
        </w:rPr>
        <w:t>525 (регистрационный №</w:t>
      </w:r>
      <w:r>
        <w:t> </w:t>
      </w:r>
      <w:r w:rsidRPr="00315245">
        <w:rPr>
          <w:lang w:val="ru-RU"/>
        </w:rPr>
        <w:t>11124 от 5 июля 2022 года) (САЗ 22-26), от 10 ноября 2022 года №</w:t>
      </w:r>
      <w:r>
        <w:t> </w:t>
      </w:r>
      <w:r w:rsidRPr="00315245">
        <w:rPr>
          <w:lang w:val="ru-RU"/>
        </w:rPr>
        <w:t>1006 (регистрационный №</w:t>
      </w:r>
      <w:r>
        <w:t> </w:t>
      </w:r>
      <w:r w:rsidRPr="00315245">
        <w:rPr>
          <w:lang w:val="ru-RU"/>
        </w:rPr>
        <w:t>11401 от 29 ноября 2022 года) (САЗ 22-47), от 28 января 2026 года №</w:t>
      </w:r>
      <w:r>
        <w:t> </w:t>
      </w:r>
      <w:r w:rsidRPr="00315245">
        <w:rPr>
          <w:lang w:val="ru-RU"/>
        </w:rPr>
        <w:t>47 (регистрационный №</w:t>
      </w:r>
      <w:r>
        <w:t> </w:t>
      </w:r>
      <w:r w:rsidRPr="00315245">
        <w:rPr>
          <w:lang w:val="ru-RU"/>
        </w:rPr>
        <w:t>13751 от 12 февраля 2026 года) (САЗ 26-5), следующие изменения и дополнения:</w:t>
      </w:r>
    </w:p>
    <w:p w14:paraId="1460378D" w14:textId="150C489C" w:rsidR="00331618" w:rsidRPr="00331618" w:rsidRDefault="00331618" w:rsidP="00331618">
      <w:pPr>
        <w:rPr>
          <w:lang/>
        </w:rPr>
      </w:pPr>
      <w:r w:rsidRPr="00331618">
        <w:rPr>
          <w:lang/>
        </w:rPr>
        <w:lastRenderedPageBreak/>
        <w:t>а) преамбулу Приказа изложить в следующей редакции:</w:t>
      </w:r>
    </w:p>
    <w:p w14:paraId="4A3FD099" w14:textId="77777777" w:rsidR="00331618" w:rsidRPr="00331618" w:rsidRDefault="00331618" w:rsidP="00331618">
      <w:pPr>
        <w:rPr>
          <w:lang/>
        </w:rPr>
      </w:pPr>
      <w:r w:rsidRPr="00331618">
        <w:rPr>
          <w:lang/>
        </w:rPr>
        <w:t>«В соответствии с Законом Приднестровской Молдавской Республики от 27 июня 2003 года № 294-З-III «Об образовании» (САЗ 03-26) с внесенными в него изменениями и (или) дополнениями, Постановлением Правительства Приднестровской Молдавской Республики от 19 августа 2024 года № 376 «Об утверждении Положения, структуры и предельной штатной численности Министерства просвещения Приднестровской Молдавской Республики» (САЗ 24-35) с изменениями и дополнениями, внесенными постановлениями Правительства Приднестровской Молдавской Республики от 23 декабря 2024 года № 492 (САЗ 24-52), от 24 февраля 2025 года № 43 (САЗ 25-8), от 9 июня 2025 года № 160 (САЗ 25-23), от 1 декабря 2025 года № 355 (САЗ 25-48), от 30 марта 2026 года № 78 (САЗ 26-12), от 11 мая 2026 года № 111 (САЗ 26-18), от 8 июня 2026 года № 152 (САЗ 26-22), Постановлением Правительства Приднестровской Молдавской Республики от 31 мая 2018 года № 176 «О разработке и утверждении регламентов предоставления государственных услуг» (САЗ 18-23) с изменениями и дополнениями, внесенными постановлениями Правительства Приднестровской Молдавской Республики от 11 сентября 2018 года № 309 (САЗ 18-37), от 17 января 2019 года № 9 (САЗ 19-2), от 24 апреля 2020 года № 129 (САЗ 20-17), от 27 октября 2025 года № 314 (САЗ 25-43), Приказом Министерства просвещения Приднестровской Молдавской Республики от 19 августа 2025 года № 761 «Об утверждении Положения о государственной аккредитации образовательной деятельности в Приднестровской Молдавской Республике» (регистрационный № 13349 от 9 сентября 2025 года) (САЗ 25-36) с изменениями и дополнениями, внесенными Приказом Министерства просвещения Приднестровской Молдавской Республики от 20 февраля 2026 года № 151 (регистрационный № 13822 от 17 марта 2026 года) (САЗ 26-10), в целях реализации требований законодательства к государственной аккредитации образовательной деятельности, приказываю:»;</w:t>
      </w:r>
    </w:p>
    <w:p w14:paraId="187D9915" w14:textId="77777777" w:rsidR="005A1AD5" w:rsidRDefault="00331618" w:rsidP="00D1355B">
      <w:pPr>
        <w:rPr>
          <w:lang w:val="ru-RU"/>
        </w:rPr>
      </w:pPr>
      <w:r>
        <w:rPr>
          <w:lang w:val="ru-RU"/>
        </w:rPr>
        <w:t>б</w:t>
      </w:r>
      <w:r w:rsidR="00A319D0" w:rsidRPr="00315245">
        <w:rPr>
          <w:lang w:val="ru-RU"/>
        </w:rPr>
        <w:t xml:space="preserve">) подпункт </w:t>
      </w:r>
      <w:r w:rsidR="00D1355B">
        <w:rPr>
          <w:lang w:val="ru-RU"/>
        </w:rPr>
        <w:t>б</w:t>
      </w:r>
      <w:r w:rsidR="00A319D0" w:rsidRPr="00315245">
        <w:rPr>
          <w:lang w:val="ru-RU"/>
        </w:rPr>
        <w:t>) пункта 1</w:t>
      </w:r>
      <w:r w:rsidR="00D1355B">
        <w:rPr>
          <w:lang w:val="ru-RU"/>
        </w:rPr>
        <w:t>7</w:t>
      </w:r>
      <w:r w:rsidR="00A319D0" w:rsidRPr="00315245">
        <w:rPr>
          <w:lang w:val="ru-RU"/>
        </w:rPr>
        <w:t xml:space="preserve"> Приложения к Приказу изложить в следующей редакции:</w:t>
      </w:r>
      <w:r w:rsidR="00D1355B">
        <w:rPr>
          <w:lang w:val="ru-RU"/>
        </w:rPr>
        <w:t xml:space="preserve"> </w:t>
      </w:r>
    </w:p>
    <w:p w14:paraId="7C698060" w14:textId="15EBF75E" w:rsidR="00D1355B" w:rsidRDefault="00D1355B" w:rsidP="00D1355B">
      <w:pPr>
        <w:rPr>
          <w:lang w:val="ru-RU"/>
        </w:rPr>
      </w:pPr>
      <w:r>
        <w:rPr>
          <w:lang w:val="ru-RU"/>
        </w:rPr>
        <w:t>«</w:t>
      </w:r>
      <w:r w:rsidRPr="00315245">
        <w:rPr>
          <w:lang w:val="ru-RU"/>
        </w:rPr>
        <w:t>б) принятия решения о переоформлении свидетельства о государственной аккредитации образовательной деятельности – 5 (пять) рабочих дней со дня регистрации заявления организации, осуществляющей образовательную деятельность;</w:t>
      </w:r>
      <w:r>
        <w:rPr>
          <w:lang w:val="ru-RU"/>
        </w:rPr>
        <w:t>»;</w:t>
      </w:r>
    </w:p>
    <w:p w14:paraId="14AFA110" w14:textId="77777777" w:rsidR="005A1AD5" w:rsidRDefault="00331618" w:rsidP="00D1355B">
      <w:pPr>
        <w:rPr>
          <w:lang w:val="ru-RU"/>
        </w:rPr>
      </w:pPr>
      <w:r>
        <w:rPr>
          <w:lang w:val="ru-RU"/>
        </w:rPr>
        <w:t>в</w:t>
      </w:r>
      <w:r w:rsidR="00D1355B">
        <w:rPr>
          <w:lang w:val="ru-RU"/>
        </w:rPr>
        <w:t xml:space="preserve">) пункт 17 </w:t>
      </w:r>
      <w:r w:rsidR="00D1355B" w:rsidRPr="00D1355B">
        <w:rPr>
          <w:lang w:val="ru-RU"/>
        </w:rPr>
        <w:t>Приложени</w:t>
      </w:r>
      <w:r w:rsidR="00653A3F">
        <w:rPr>
          <w:lang w:val="ru-RU"/>
        </w:rPr>
        <w:t>я</w:t>
      </w:r>
      <w:r w:rsidR="00D1355B" w:rsidRPr="00D1355B">
        <w:rPr>
          <w:lang w:val="ru-RU"/>
        </w:rPr>
        <w:t xml:space="preserve"> к Приказу дополнить </w:t>
      </w:r>
      <w:r w:rsidR="00D1355B">
        <w:rPr>
          <w:lang w:val="ru-RU"/>
        </w:rPr>
        <w:t>под</w:t>
      </w:r>
      <w:r w:rsidR="00D1355B" w:rsidRPr="00D1355B">
        <w:rPr>
          <w:lang w:val="ru-RU"/>
        </w:rPr>
        <w:t xml:space="preserve">пунктом </w:t>
      </w:r>
      <w:r w:rsidR="00D1355B">
        <w:rPr>
          <w:lang w:val="ru-RU"/>
        </w:rPr>
        <w:t>г)</w:t>
      </w:r>
      <w:r w:rsidR="00D1355B" w:rsidRPr="00D1355B">
        <w:rPr>
          <w:lang w:val="ru-RU"/>
        </w:rPr>
        <w:t xml:space="preserve"> следующего содержания:</w:t>
      </w:r>
    </w:p>
    <w:p w14:paraId="1CAF9023" w14:textId="347F5A15" w:rsidR="00D1355B" w:rsidRDefault="00D1355B" w:rsidP="00D1355B">
      <w:pPr>
        <w:rPr>
          <w:lang w:val="ru-RU"/>
        </w:rPr>
      </w:pPr>
      <w:r>
        <w:rPr>
          <w:lang w:val="ru-RU"/>
        </w:rPr>
        <w:t>«г</w:t>
      </w:r>
      <w:r w:rsidRPr="00315245">
        <w:rPr>
          <w:lang w:val="ru-RU"/>
        </w:rPr>
        <w:t>) вручения переоформленного свидетельства о государственной аккредитации образовательной деятельности – 10 (десять) рабочих дней со дня принятия решения о переоформлении свидетельства о государственной аккредитации образовательной деятельности.»;</w:t>
      </w:r>
    </w:p>
    <w:p w14:paraId="04EE1348" w14:textId="46ADBAFE" w:rsidR="00331618" w:rsidRPr="00331618" w:rsidRDefault="00331618" w:rsidP="00331618">
      <w:pPr>
        <w:rPr>
          <w:lang/>
        </w:rPr>
      </w:pPr>
      <w:r>
        <w:rPr>
          <w:lang/>
        </w:rPr>
        <w:t>г</w:t>
      </w:r>
      <w:r w:rsidRPr="00331618">
        <w:rPr>
          <w:lang/>
        </w:rPr>
        <w:t>) подпункт д) пункта 19 Приложения к Приказу изложить в следующей редакции:</w:t>
      </w:r>
    </w:p>
    <w:p w14:paraId="3C6675F1" w14:textId="77777777" w:rsidR="00331618" w:rsidRPr="00331618" w:rsidRDefault="00331618" w:rsidP="00331618">
      <w:pPr>
        <w:rPr>
          <w:lang/>
        </w:rPr>
      </w:pPr>
      <w:r w:rsidRPr="00331618">
        <w:rPr>
          <w:lang/>
        </w:rPr>
        <w:t>«д) Постановление Правительства Приднестровской Молдавской Республики от 19 августа 2024 года № 376 «Об утверждении Положения, структуры и предельной штатной численности Министерства просвещения Приднестровской Молдавской Республики» (САЗ 24-35) с изменениями и дополнениями, внесенными постановлениями Правительства Приднестровской Молдавской Республики от 23 декабря 2024 года № 492 (САЗ 24-52), от 24 февраля 2025 года № 43 (САЗ 25-8), от 9 июня 2025 года № 160 (САЗ 25-23), от 1 декабря 2025 года № 355 (САЗ 25-48), от 30 марта 2026 года № 78 (САЗ 26-12), от 11 мая 2026 года № 111 (САЗ 26-18), от 8 июня 2026 года № 152 (САЗ 26-22);»;</w:t>
      </w:r>
    </w:p>
    <w:p w14:paraId="41C76EA6" w14:textId="12139590" w:rsidR="00331618" w:rsidRPr="00331618" w:rsidRDefault="00331618" w:rsidP="00331618">
      <w:pPr>
        <w:rPr>
          <w:lang/>
        </w:rPr>
      </w:pPr>
      <w:r>
        <w:rPr>
          <w:lang/>
        </w:rPr>
        <w:t>д</w:t>
      </w:r>
      <w:r w:rsidRPr="00331618">
        <w:rPr>
          <w:lang/>
        </w:rPr>
        <w:t>) подпункт е) пункта 19 Приложения к Приказу изложить в следующей редакции:</w:t>
      </w:r>
    </w:p>
    <w:p w14:paraId="1AECB6D1" w14:textId="77777777" w:rsidR="00331618" w:rsidRPr="00331618" w:rsidRDefault="00331618" w:rsidP="00331618">
      <w:pPr>
        <w:rPr>
          <w:lang/>
        </w:rPr>
      </w:pPr>
      <w:r w:rsidRPr="00331618">
        <w:rPr>
          <w:lang/>
        </w:rPr>
        <w:t>«е) Постановление Правительства Приднестровской Молдавской Республики от 31 мая 2018 года № 176 «О разработке и утверждении регламентов предоставления государственных услуг» (САЗ 18-23) с изменениями и дополнениями, внесенными постановлениями Правительства Приднестровской Молдавской Республики от 11 сентября 2018 года № 309 (САЗ 18-37), от 17 января 2019 года № 9 (САЗ 19-2), от 24 апреля 2020 года № 129 (САЗ 20-17), от 27 октября 2025 года № 314 (САЗ 25-43);»;</w:t>
      </w:r>
    </w:p>
    <w:p w14:paraId="062E219B" w14:textId="6121E12E" w:rsidR="00331618" w:rsidRPr="00331618" w:rsidRDefault="00331618" w:rsidP="00331618">
      <w:pPr>
        <w:rPr>
          <w:lang/>
        </w:rPr>
      </w:pPr>
      <w:r>
        <w:rPr>
          <w:lang/>
        </w:rPr>
        <w:t>е</w:t>
      </w:r>
      <w:r w:rsidRPr="00331618">
        <w:rPr>
          <w:lang/>
        </w:rPr>
        <w:t>) подпункт з) пункта 19 Приложения к Приказу изложить в следующей редакции:</w:t>
      </w:r>
    </w:p>
    <w:p w14:paraId="32CBFB32" w14:textId="77777777" w:rsidR="00331618" w:rsidRDefault="00331618" w:rsidP="00331618">
      <w:pPr>
        <w:rPr>
          <w:lang/>
        </w:rPr>
      </w:pPr>
      <w:r w:rsidRPr="00331618">
        <w:rPr>
          <w:lang/>
        </w:rPr>
        <w:lastRenderedPageBreak/>
        <w:t>«з) Приказ Министерства просвещения Приднестровской Молдавской Республики от 19 августа 2025 года № 761 «Об утверждении Положения о государственной аккредитации образовательной деятельности в Приднестровской Молдавской Республике» (регистрационный № 13349 от 9 сентября 2025 года) (САЗ 25-36) с изменениями и дополнениями, внесенными Приказом Министерства просвещения Приднестровской Молдавской Республики от 20 февраля 2026 года № 151 (регистрационный № 13822 от 17 марта 2026 года) (САЗ 26-10) (далее – Приказ Министерства просвещения Приднестровской Молдавской Республики от 19 августа 2025 года № 761);»;</w:t>
      </w:r>
    </w:p>
    <w:p w14:paraId="28941279" w14:textId="77777777" w:rsidR="00AB4B1E" w:rsidRPr="00AB4B1E" w:rsidRDefault="00AB4B1E" w:rsidP="00AB4B1E">
      <w:pPr>
        <w:rPr>
          <w:lang/>
        </w:rPr>
      </w:pPr>
      <w:r>
        <w:rPr>
          <w:lang/>
        </w:rPr>
        <w:t xml:space="preserve">ж) </w:t>
      </w:r>
      <w:r w:rsidRPr="00AB4B1E">
        <w:rPr>
          <w:lang/>
        </w:rPr>
        <w:t>Приложение к Приказу дополнить пунктом 21-3 следующего содержания:</w:t>
      </w:r>
    </w:p>
    <w:p w14:paraId="539567F9" w14:textId="77777777" w:rsidR="00AB4B1E" w:rsidRPr="00AB4B1E" w:rsidRDefault="00AB4B1E" w:rsidP="00AB4B1E">
      <w:pPr>
        <w:rPr>
          <w:lang/>
        </w:rPr>
      </w:pPr>
      <w:r w:rsidRPr="00AB4B1E">
        <w:rPr>
          <w:lang/>
        </w:rPr>
        <w:t>«21-3. Аккредитационный орган в течение 10 (десяти) рабочих дней со дня принятия решения о переоформлении свидетельства о государственной аккредитации образовательной деятельности вручает уполномоченному представителю организации, осуществляющей образовательную деятельность, переоформленное свидетельство о государственной аккредитации образовательной деятельности.»;</w:t>
      </w:r>
    </w:p>
    <w:p w14:paraId="33933BDC" w14:textId="77777777" w:rsidR="005A1AD5" w:rsidRDefault="00AB4B1E">
      <w:pPr>
        <w:rPr>
          <w:lang w:val="ru-RU"/>
        </w:rPr>
      </w:pPr>
      <w:r>
        <w:rPr>
          <w:lang w:val="ru-RU"/>
        </w:rPr>
        <w:t>з</w:t>
      </w:r>
      <w:r w:rsidR="00D1355B">
        <w:rPr>
          <w:lang w:val="ru-RU"/>
        </w:rPr>
        <w:t xml:space="preserve">) </w:t>
      </w:r>
      <w:r w:rsidR="00960650" w:rsidRPr="00960650">
        <w:rPr>
          <w:lang w:val="ru-RU"/>
        </w:rPr>
        <w:t xml:space="preserve">подпункт б) пункта </w:t>
      </w:r>
      <w:r w:rsidR="00D1355B">
        <w:rPr>
          <w:lang w:val="ru-RU"/>
        </w:rPr>
        <w:t>22</w:t>
      </w:r>
      <w:r w:rsidR="005A1AD5">
        <w:rPr>
          <w:lang w:val="ru-RU"/>
        </w:rPr>
        <w:t>-</w:t>
      </w:r>
      <w:r w:rsidR="00D1355B">
        <w:rPr>
          <w:lang w:val="ru-RU"/>
        </w:rPr>
        <w:t xml:space="preserve">1 </w:t>
      </w:r>
      <w:r w:rsidR="00960650" w:rsidRPr="00960650">
        <w:rPr>
          <w:lang w:val="ru-RU"/>
        </w:rPr>
        <w:t xml:space="preserve">Приложения к Приказу изложить в следующей редакции: </w:t>
      </w:r>
    </w:p>
    <w:p w14:paraId="0BAC6A9E" w14:textId="13E0D68B" w:rsidR="000300E1" w:rsidRDefault="00960650">
      <w:pPr>
        <w:rPr>
          <w:lang w:val="ru-RU"/>
        </w:rPr>
      </w:pPr>
      <w:r w:rsidRPr="00960650">
        <w:rPr>
          <w:lang w:val="ru-RU"/>
        </w:rPr>
        <w:t>«б) не менее половины нормативного срока реализации образовательной программы – для программ общего образования, начального и среднего профессионального образования, программ магистратуры, ординатуры</w:t>
      </w:r>
      <w:r w:rsidR="00AB4B1E">
        <w:rPr>
          <w:lang w:val="ru-RU"/>
        </w:rPr>
        <w:t>.</w:t>
      </w:r>
      <w:r w:rsidRPr="00960650">
        <w:rPr>
          <w:lang w:val="ru-RU"/>
        </w:rPr>
        <w:t>»;</w:t>
      </w:r>
    </w:p>
    <w:p w14:paraId="5BC785F3" w14:textId="0789645E" w:rsidR="00960650" w:rsidRPr="00315245" w:rsidRDefault="00AB4B1E" w:rsidP="00960650">
      <w:pPr>
        <w:rPr>
          <w:lang w:val="ru-RU"/>
        </w:rPr>
      </w:pPr>
      <w:r>
        <w:rPr>
          <w:lang w:val="ru-RU"/>
        </w:rPr>
        <w:t>и</w:t>
      </w:r>
      <w:r w:rsidR="00960650" w:rsidRPr="00315245">
        <w:rPr>
          <w:lang w:val="ru-RU"/>
        </w:rPr>
        <w:t>) пункт 57 Приложения к Приказу изложить в следующей редакции:</w:t>
      </w:r>
    </w:p>
    <w:p w14:paraId="106A91BF" w14:textId="525B3A6E" w:rsidR="00960650" w:rsidRPr="00315245" w:rsidRDefault="00960650" w:rsidP="00960650">
      <w:pPr>
        <w:rPr>
          <w:lang w:val="ru-RU"/>
        </w:rPr>
      </w:pPr>
      <w:r w:rsidRPr="00315245">
        <w:rPr>
          <w:lang w:val="ru-RU"/>
        </w:rPr>
        <w:t>«57. Решения Коллегии МП ПМР о государственной аккредитации (об отказе в государственной аккредитации) оформляются распорядительным актом МП ПМР и в течение 5 (пяти) рабочих дней со дня принятия соответствующего решения доводятся до сведения заявителя.»</w:t>
      </w:r>
      <w:r w:rsidR="00D1355B">
        <w:rPr>
          <w:lang w:val="ru-RU"/>
        </w:rPr>
        <w:t>.</w:t>
      </w:r>
    </w:p>
    <w:p w14:paraId="5D7A8DDB" w14:textId="77777777" w:rsidR="00D1355B" w:rsidRPr="00315245" w:rsidRDefault="00D1355B" w:rsidP="00D1355B">
      <w:pPr>
        <w:rPr>
          <w:lang w:val="ru-RU"/>
        </w:rPr>
      </w:pPr>
      <w:r w:rsidRPr="00315245">
        <w:rPr>
          <w:lang w:val="ru-RU"/>
        </w:rPr>
        <w:t>2. Направить настоящий Приказ на государственную регистрацию и официальное опубликование в Министерство юстиции Приднестровской Молдавской Республики.</w:t>
      </w:r>
    </w:p>
    <w:p w14:paraId="41A0F9D4" w14:textId="77777777" w:rsidR="00D1355B" w:rsidRPr="00315245" w:rsidRDefault="00D1355B" w:rsidP="00D1355B">
      <w:pPr>
        <w:rPr>
          <w:lang w:val="ru-RU"/>
        </w:rPr>
      </w:pPr>
      <w:r w:rsidRPr="00315245">
        <w:rPr>
          <w:lang w:val="ru-RU"/>
        </w:rPr>
        <w:t>3. Контроль за исполнением настоящего Приказа оставляю за собой.</w:t>
      </w:r>
    </w:p>
    <w:p w14:paraId="579D09BD" w14:textId="77777777" w:rsidR="00D1355B" w:rsidRPr="00315245" w:rsidRDefault="00D1355B" w:rsidP="00D1355B">
      <w:pPr>
        <w:rPr>
          <w:lang w:val="ru-RU"/>
        </w:rPr>
      </w:pPr>
      <w:r w:rsidRPr="00315245">
        <w:rPr>
          <w:lang w:val="ru-RU"/>
        </w:rPr>
        <w:t>4. Настоящий Приказ вступает в силу со дня, следующего за днем его официального опубликования.</w:t>
      </w:r>
    </w:p>
    <w:p w14:paraId="3E8B7BB1" w14:textId="77777777" w:rsidR="00D1355B" w:rsidRPr="00315245" w:rsidRDefault="00D1355B" w:rsidP="00D1355B">
      <w:pPr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4677"/>
      </w:tblGrid>
      <w:tr w:rsidR="00D1355B" w14:paraId="4C9D0EAD" w14:textId="77777777" w:rsidTr="00E63AC8"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FB96" w14:textId="77777777" w:rsidR="00D1355B" w:rsidRDefault="00D1355B" w:rsidP="00E63AC8">
            <w:pPr>
              <w:ind w:firstLine="0"/>
              <w:jc w:val="left"/>
            </w:pPr>
            <w:proofErr w:type="spellStart"/>
            <w:r>
              <w:t>Министр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46B81" w14:textId="77777777" w:rsidR="00D1355B" w:rsidRDefault="00D1355B" w:rsidP="00E63AC8">
            <w:pPr>
              <w:ind w:firstLine="0"/>
              <w:jc w:val="right"/>
            </w:pPr>
            <w:r>
              <w:t>С. ИВАНИШИНА</w:t>
            </w:r>
          </w:p>
        </w:tc>
      </w:tr>
    </w:tbl>
    <w:p w14:paraId="79C47B23" w14:textId="77777777" w:rsidR="005A1AD5" w:rsidRDefault="005A1AD5" w:rsidP="00D1355B">
      <w:pPr>
        <w:pStyle w:val="Left12"/>
        <w:ind w:firstLine="284"/>
      </w:pPr>
    </w:p>
    <w:p w14:paraId="4048E262" w14:textId="326C2497" w:rsidR="00D1355B" w:rsidRDefault="00D1355B" w:rsidP="00D1355B">
      <w:pPr>
        <w:pStyle w:val="Left12"/>
        <w:ind w:firstLine="284"/>
      </w:pPr>
      <w:bookmarkStart w:id="0" w:name="_GoBack"/>
      <w:bookmarkEnd w:id="0"/>
      <w:r>
        <w:t xml:space="preserve">г. </w:t>
      </w:r>
      <w:proofErr w:type="spellStart"/>
      <w:r>
        <w:t>Тирасполь</w:t>
      </w:r>
      <w:proofErr w:type="spellEnd"/>
    </w:p>
    <w:p w14:paraId="472193C8" w14:textId="77777777" w:rsidR="00D1355B" w:rsidRDefault="00D1355B" w:rsidP="00D1355B">
      <w:pPr>
        <w:pStyle w:val="Left12"/>
      </w:pPr>
      <w:r>
        <w:t>«___» __________ 2026 г.</w:t>
      </w:r>
    </w:p>
    <w:p w14:paraId="6E2F32C0" w14:textId="77777777" w:rsidR="00D1355B" w:rsidRDefault="00D1355B" w:rsidP="00D1355B">
      <w:pPr>
        <w:pStyle w:val="Left12"/>
        <w:ind w:firstLine="284"/>
      </w:pPr>
      <w:r>
        <w:t>№ ___</w:t>
      </w:r>
    </w:p>
    <w:p w14:paraId="3C531E8B" w14:textId="77777777" w:rsidR="00960650" w:rsidRPr="00960650" w:rsidRDefault="00960650">
      <w:pPr>
        <w:rPr>
          <w:lang w:val="ru-RU"/>
        </w:rPr>
      </w:pPr>
    </w:p>
    <w:sectPr w:rsidR="00960650" w:rsidRPr="0096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AD"/>
    <w:rsid w:val="000300E1"/>
    <w:rsid w:val="00331618"/>
    <w:rsid w:val="005A1AD5"/>
    <w:rsid w:val="00653A3F"/>
    <w:rsid w:val="007D1C2D"/>
    <w:rsid w:val="008167AD"/>
    <w:rsid w:val="00960650"/>
    <w:rsid w:val="00A319D0"/>
    <w:rsid w:val="00AB4B1E"/>
    <w:rsid w:val="00D1355B"/>
    <w:rsid w:val="00DA403F"/>
    <w:rsid w:val="00E614BB"/>
    <w:rsid w:val="00F81A17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538F"/>
  <w15:chartTrackingRefBased/>
  <w15:docId w15:val="{35E2C6BD-126B-4E34-B199-D24B5617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D0"/>
    <w:pPr>
      <w:spacing w:after="0" w:line="240" w:lineRule="auto"/>
      <w:ind w:firstLine="283"/>
      <w:jc w:val="both"/>
    </w:pPr>
    <w:rPr>
      <w:rFonts w:ascii="Times New Roman" w:eastAsia="Times New Roman" w:hAnsi="Times New Roman"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167AD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7AD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7AD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7AD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7AD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7AD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7AD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7AD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7AD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7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67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67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67A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67A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67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67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67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67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67AD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816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67AD"/>
    <w:pPr>
      <w:numPr>
        <w:ilvl w:val="1"/>
      </w:numPr>
      <w:spacing w:after="160" w:line="259" w:lineRule="auto"/>
      <w:ind w:firstLine="283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816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67AD"/>
    <w:pPr>
      <w:spacing w:before="160" w:after="160" w:line="259" w:lineRule="auto"/>
      <w:ind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lang w:val="ru-RU"/>
    </w:rPr>
  </w:style>
  <w:style w:type="character" w:customStyle="1" w:styleId="22">
    <w:name w:val="Цитата 2 Знак"/>
    <w:basedOn w:val="a0"/>
    <w:link w:val="21"/>
    <w:uiPriority w:val="29"/>
    <w:rsid w:val="008167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67A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/>
      <w:sz w:val="22"/>
      <w:lang w:val="ru-RU"/>
    </w:rPr>
  </w:style>
  <w:style w:type="character" w:styleId="a8">
    <w:name w:val="Intense Emphasis"/>
    <w:basedOn w:val="a0"/>
    <w:uiPriority w:val="21"/>
    <w:qFormat/>
    <w:rsid w:val="008167A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67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/>
      <w:i/>
      <w:iCs/>
      <w:color w:val="2E74B5" w:themeColor="accent1" w:themeShade="BF"/>
      <w:sz w:val="22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8167A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167AD"/>
    <w:rPr>
      <w:b/>
      <w:bCs/>
      <w:smallCaps/>
      <w:color w:val="2E74B5" w:themeColor="accent1" w:themeShade="BF"/>
      <w:spacing w:val="5"/>
    </w:rPr>
  </w:style>
  <w:style w:type="paragraph" w:customStyle="1" w:styleId="Center12">
    <w:name w:val="Center12"/>
    <w:rsid w:val="00A319D0"/>
    <w:pPr>
      <w:spacing w:after="0" w:line="240" w:lineRule="auto"/>
      <w:jc w:val="center"/>
    </w:pPr>
    <w:rPr>
      <w:rFonts w:ascii="Times New Roman" w:eastAsia="Times New Roman" w:hAnsi="Times New Roman"/>
      <w:sz w:val="24"/>
      <w:lang w:val="en-US"/>
    </w:rPr>
  </w:style>
  <w:style w:type="paragraph" w:customStyle="1" w:styleId="CenterBold12">
    <w:name w:val="CenterBold12"/>
    <w:rsid w:val="00A319D0"/>
    <w:pPr>
      <w:spacing w:after="0" w:line="240" w:lineRule="auto"/>
      <w:jc w:val="center"/>
    </w:pPr>
    <w:rPr>
      <w:rFonts w:ascii="Times New Roman" w:eastAsia="Times New Roman" w:hAnsi="Times New Roman"/>
      <w:b/>
      <w:sz w:val="24"/>
      <w:lang w:val="en-US"/>
    </w:rPr>
  </w:style>
  <w:style w:type="paragraph" w:customStyle="1" w:styleId="Left12">
    <w:name w:val="Left12"/>
    <w:rsid w:val="00D1355B"/>
    <w:pPr>
      <w:spacing w:after="0" w:line="240" w:lineRule="auto"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B0526</dc:creator>
  <cp:keywords/>
  <dc:description/>
  <cp:lastModifiedBy>Дарадур Наталья Афанасьевна</cp:lastModifiedBy>
  <cp:revision>8</cp:revision>
  <dcterms:created xsi:type="dcterms:W3CDTF">2026-08-10T12:35:00Z</dcterms:created>
  <dcterms:modified xsi:type="dcterms:W3CDTF">2026-08-11T13:03:00Z</dcterms:modified>
</cp:coreProperties>
</file>