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D5" w:rsidRDefault="00316BD5" w:rsidP="00316BD5">
      <w:pPr>
        <w:pStyle w:val="a3"/>
        <w:shd w:val="clear" w:color="auto" w:fill="FFFFFF"/>
        <w:spacing w:before="0" w:beforeAutospacing="0" w:after="150" w:afterAutospacing="0"/>
        <w:ind w:firstLine="360"/>
        <w:jc w:val="center"/>
        <w:rPr>
          <w:rStyle w:val="margin"/>
          <w:rFonts w:ascii="Helvetica" w:hAnsi="Helvetica" w:cs="Helvetica"/>
          <w:color w:val="333333"/>
          <w:sz w:val="18"/>
          <w:szCs w:val="18"/>
        </w:rPr>
      </w:pPr>
      <w:r>
        <w:rPr>
          <w:rFonts w:ascii="Helvetica" w:hAnsi="Helvetica" w:cs="Helvetica"/>
          <w:color w:val="333333"/>
          <w:sz w:val="21"/>
          <w:szCs w:val="21"/>
          <w:shd w:val="clear" w:color="auto" w:fill="FFFFFF"/>
        </w:rPr>
        <w:t> </w:t>
      </w:r>
      <w:r>
        <w:rPr>
          <w:rStyle w:val="text-small"/>
          <w:rFonts w:ascii="Helvetica" w:hAnsi="Helvetica" w:cs="Helvetica"/>
          <w:color w:val="333333"/>
          <w:sz w:val="18"/>
          <w:szCs w:val="18"/>
        </w:rPr>
        <w:t>4 июля 2016</w:t>
      </w:r>
      <w:r>
        <w:rPr>
          <w:rFonts w:ascii="Helvetica" w:hAnsi="Helvetica" w:cs="Helvetica"/>
          <w:color w:val="333333"/>
          <w:sz w:val="21"/>
          <w:szCs w:val="21"/>
          <w:shd w:val="clear" w:color="auto" w:fill="FFFFFF"/>
        </w:rPr>
        <w:t> </w:t>
      </w:r>
      <w:r>
        <w:rPr>
          <w:rStyle w:val="text-small"/>
          <w:rFonts w:ascii="Helvetica" w:hAnsi="Helvetica" w:cs="Helvetica"/>
          <w:color w:val="333333"/>
          <w:sz w:val="18"/>
          <w:szCs w:val="18"/>
        </w:rPr>
        <w:t>№ 787</w:t>
      </w:r>
      <w:r>
        <w:rPr>
          <w:rFonts w:ascii="Helvetica" w:hAnsi="Helvetica" w:cs="Helvetica"/>
          <w:color w:val="333333"/>
          <w:sz w:val="21"/>
          <w:szCs w:val="21"/>
          <w:shd w:val="clear" w:color="auto" w:fill="FFFFFF"/>
        </w:rPr>
        <w:t> </w:t>
      </w:r>
      <w:r>
        <w:rPr>
          <w:rStyle w:val="margin"/>
          <w:rFonts w:ascii="Helvetica" w:hAnsi="Helvetica" w:cs="Helvetica"/>
          <w:color w:val="333333"/>
          <w:sz w:val="18"/>
          <w:szCs w:val="18"/>
        </w:rPr>
        <w:t>САЗ 16-40</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Приказ Министерства просвещения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bookmarkStart w:id="0" w:name="_GoBack"/>
      <w:bookmarkEnd w:id="0"/>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Согласован:</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Государственные администрации городов и районов</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proofErr w:type="gramStart"/>
      <w:r>
        <w:rPr>
          <w:rStyle w:val="a5"/>
          <w:rFonts w:ascii="Helvetica" w:hAnsi="Helvetica" w:cs="Helvetica"/>
          <w:color w:val="333333"/>
          <w:sz w:val="21"/>
          <w:szCs w:val="21"/>
        </w:rPr>
        <w:t>Зарегистрирован</w:t>
      </w:r>
      <w:proofErr w:type="gramEnd"/>
      <w:r>
        <w:rPr>
          <w:rStyle w:val="a5"/>
          <w:rFonts w:ascii="Helvetica" w:hAnsi="Helvetica" w:cs="Helvetica"/>
          <w:color w:val="333333"/>
          <w:sz w:val="21"/>
          <w:szCs w:val="21"/>
        </w:rPr>
        <w:t xml:space="preserve"> Министерством юстиции</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Приднестровской Молдавской Республики 7 октября 2016 г.</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5"/>
          <w:rFonts w:ascii="Helvetica" w:hAnsi="Helvetica" w:cs="Helvetica"/>
          <w:color w:val="333333"/>
          <w:sz w:val="21"/>
          <w:szCs w:val="21"/>
        </w:rPr>
        <w:t>Регистрационный № 7603</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САЗ 10-28), от 26 мая 2011 года № 73-ЗИД-V (САЗ 11-21), от 3 ноября 2011 года № 199-ЗИД-V (САЗ 11-44), от 2 декабря 2011 года № 225-ЗИ-V (САЗ 11-48), от 28 декабря 2011 года № 253-ЗД-V (САЗ 12-1,1), от 20 марта 2012 года № З0-ЗИД-V (САЗ 12-13), от 28 апреля 2012 года № 56-ЗИД-V (САЗ 12-18), от 11 мая 2012 года № 65-ЗД-V (САЗ 12-20), от 11</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САЗ 14-52), от 15 января 2015 года № 6-3Д-V (САЗ 15-03), от 15 января 2015 года № 7-ЗИД-V (САЗ 15-03), от 15 января 2015 года № 8-3Д-V (САЗ 15-03), от 16 января 2015 года № З0-ЗИ-V (САЗ 15-03), от 17 февраля 2015 года № 40-ЗИД-V (САЗ 15-8), от 24 марта 2015 года № 51-ЗИД-V (САЗ 15-13), от 24 марта 2015 года № 55-ЗД-V (САЗ 15-13), от 5</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мая 2015 года № 75-3Д-V (САЗ 15-19), от 18 мая 2015 года № 80-ЗИ-V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САЗ 16-6), 12 мая 2016 года № 121-34-VI (САЗ 16-19), от 25 мая 2016 года № 142-ЗД-VI (САЗ 16-21),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внесённым Постановлением Правительства Приднестровской Молдавской Республики от 4 мая 2016 года № 97 (САЗ 16-18), в</w:t>
      </w:r>
      <w:proofErr w:type="gramEnd"/>
      <w:r>
        <w:rPr>
          <w:rFonts w:ascii="Helvetica" w:hAnsi="Helvetica" w:cs="Helvetica"/>
          <w:color w:val="333333"/>
          <w:sz w:val="21"/>
          <w:szCs w:val="21"/>
        </w:rPr>
        <w:t xml:space="preserve"> целях </w:t>
      </w:r>
      <w:proofErr w:type="gramStart"/>
      <w:r>
        <w:rPr>
          <w:rFonts w:ascii="Helvetica" w:hAnsi="Helvetica" w:cs="Helvetica"/>
          <w:color w:val="333333"/>
          <w:sz w:val="21"/>
          <w:szCs w:val="21"/>
        </w:rPr>
        <w:t xml:space="preserve">гармонизации нормативной </w:t>
      </w:r>
      <w:r>
        <w:rPr>
          <w:rFonts w:ascii="Helvetica" w:hAnsi="Helvetica" w:cs="Helvetica"/>
          <w:color w:val="333333"/>
          <w:sz w:val="21"/>
          <w:szCs w:val="21"/>
        </w:rPr>
        <w:lastRenderedPageBreak/>
        <w:t>документации систем образования Российской Федерации</w:t>
      </w:r>
      <w:proofErr w:type="gramEnd"/>
      <w:r>
        <w:rPr>
          <w:rFonts w:ascii="Helvetica" w:hAnsi="Helvetica" w:cs="Helvetica"/>
          <w:color w:val="333333"/>
          <w:sz w:val="21"/>
          <w:szCs w:val="21"/>
        </w:rPr>
        <w:t xml:space="preserve"> и Приднестровской Молдавской Республики, приказываю: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1.</w:t>
      </w:r>
      <w:r>
        <w:rPr>
          <w:rFonts w:ascii="Helvetica" w:hAnsi="Helvetica" w:cs="Helvetica"/>
          <w:color w:val="333333"/>
          <w:sz w:val="21"/>
          <w:szCs w:val="21"/>
        </w:rPr>
        <w:t> Утвердить Государственный образовательный стандарт основного общего образования Приднестровской Молдавской Республики (прилагается).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2.</w:t>
      </w:r>
      <w:r>
        <w:rPr>
          <w:rFonts w:ascii="Helvetica" w:hAnsi="Helvetica" w:cs="Helvetica"/>
          <w:color w:val="333333"/>
          <w:sz w:val="21"/>
          <w:szCs w:val="21"/>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3.</w:t>
      </w:r>
      <w:r>
        <w:rPr>
          <w:rFonts w:ascii="Helvetica" w:hAnsi="Helvetica" w:cs="Helvetica"/>
          <w:color w:val="333333"/>
          <w:sz w:val="21"/>
          <w:szCs w:val="21"/>
        </w:rPr>
        <w:t> Контроль исполнения настоящего Приказа оставляю за собой.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4.</w:t>
      </w:r>
      <w:r>
        <w:rPr>
          <w:rFonts w:ascii="Helvetica" w:hAnsi="Helvetica" w:cs="Helvetica"/>
          <w:color w:val="333333"/>
          <w:sz w:val="21"/>
          <w:szCs w:val="21"/>
        </w:rPr>
        <w:t> Настоящий Приказ вступает в силу со дня, следующего за днем официального опубликования, и распространяет свое действие на правоотношения, возникшие с 1 сентября 2016 года.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Style w:val="a4"/>
          <w:rFonts w:ascii="Helvetica" w:hAnsi="Helvetica" w:cs="Helvetica"/>
          <w:color w:val="333333"/>
          <w:sz w:val="21"/>
          <w:szCs w:val="21"/>
        </w:rPr>
        <w:t>Министр                                                                                                     Т. Цивинская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июля 2016 г.</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787</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Приложение к Приказу</w:t>
      </w:r>
    </w:p>
    <w:p w:rsidR="00316BD5" w:rsidRDefault="00316BD5" w:rsidP="00316BD5">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Министерства просвещения</w:t>
      </w:r>
    </w:p>
    <w:p w:rsidR="00316BD5" w:rsidRDefault="00316BD5" w:rsidP="00316BD5">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jc w:val="right"/>
        <w:rPr>
          <w:rFonts w:ascii="Helvetica" w:hAnsi="Helvetica" w:cs="Helvetica"/>
          <w:color w:val="333333"/>
          <w:sz w:val="21"/>
          <w:szCs w:val="21"/>
        </w:rPr>
      </w:pPr>
      <w:r>
        <w:rPr>
          <w:rFonts w:ascii="Helvetica" w:hAnsi="Helvetica" w:cs="Helvetica"/>
          <w:color w:val="333333"/>
          <w:sz w:val="21"/>
          <w:szCs w:val="21"/>
        </w:rPr>
        <w:t>от 4 июля 2016 года № 787</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Государственный образовательный стандарт</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основного общего образования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1.</w:t>
      </w:r>
      <w:r>
        <w:rPr>
          <w:rFonts w:ascii="Helvetica" w:hAnsi="Helvetica" w:cs="Helvetica"/>
          <w:color w:val="333333"/>
          <w:sz w:val="21"/>
          <w:szCs w:val="21"/>
        </w:rPr>
        <w:t> Общие положения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Станда</w:t>
      </w:r>
      <w:proofErr w:type="gramStart"/>
      <w:r>
        <w:rPr>
          <w:rFonts w:ascii="Helvetica" w:hAnsi="Helvetica" w:cs="Helvetica"/>
          <w:color w:val="333333"/>
          <w:sz w:val="21"/>
          <w:szCs w:val="21"/>
        </w:rPr>
        <w:t>рт вкл</w:t>
      </w:r>
      <w:proofErr w:type="gramEnd"/>
      <w:r>
        <w:rPr>
          <w:rFonts w:ascii="Helvetica" w:hAnsi="Helvetica" w:cs="Helvetica"/>
          <w:color w:val="333333"/>
          <w:sz w:val="21"/>
          <w:szCs w:val="21"/>
        </w:rPr>
        <w:t>ючает в себя требования: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к результатам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2. Стандарт является основой объективной оценки </w:t>
      </w:r>
      <w:proofErr w:type="gramStart"/>
      <w:r>
        <w:rPr>
          <w:rFonts w:ascii="Helvetica" w:hAnsi="Helvetica" w:cs="Helvetica"/>
          <w:color w:val="333333"/>
          <w:sz w:val="21"/>
          <w:szCs w:val="21"/>
        </w:rPr>
        <w:t>соответствия</w:t>
      </w:r>
      <w:proofErr w:type="gramEnd"/>
      <w:r>
        <w:rPr>
          <w:rFonts w:ascii="Helvetica" w:hAnsi="Helvetica" w:cs="Helvetica"/>
          <w:color w:val="333333"/>
          <w:sz w:val="21"/>
          <w:szCs w:val="21"/>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Основное общее образование может быть получено:</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 организациях, осуществляющих образовательную деятельность (в очной, очно-заочной или заочной формах);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вне организаций, осуществляющих образовательную деятельность, в форме семейного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Допускается сочетание различных форм получения образования и форм обучения.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Pr>
          <w:rFonts w:ascii="Helvetica" w:hAnsi="Helvetica" w:cs="Helvetica"/>
          <w:color w:val="333333"/>
          <w:sz w:val="21"/>
          <w:szCs w:val="21"/>
        </w:rPr>
        <w:t>обучении</w:t>
      </w:r>
      <w:proofErr w:type="gramEnd"/>
      <w:r>
        <w:rPr>
          <w:rFonts w:ascii="Helvetica" w:hAnsi="Helvetica" w:cs="Helvetica"/>
          <w:color w:val="333333"/>
          <w:sz w:val="21"/>
          <w:szCs w:val="21"/>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Стандарт разработан с учетом национальных и этнокультурных особенностей народов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Стандарт направлен на обеспечение: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формирования приднестровской гражданской идентичности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единства образовательного пространства Приднестровской Молдавской Республики в условиях многообразия образовательных систем, видов и типов организаций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сохранения и развития культурного разнообразия и языкового наследия народа Приднестровской Молдавской Республики,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народа Приднестровья;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доступности получения качественного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духовно-нравственного развития, воспитания обучающихся и сохранения их здоровья;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демократизации всей образовательной деятельности через расширение возможностей для реализации права выбора педагогическими работниками методик обучения и воспитания, методов оценки образовательных достижений обучающихся, введения новых форм образовательной деятельности обучающихся, через развитие форм государственно-общественного управления;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з) формирования содержательно-критериальной основы оценки результатов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деятельности педагогических работников, организаций общего образования, функционирования системы образования в целом;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и) условий для эффективной социализации обучающихся в ходе освоения ими основной образовательной программы основного общего образования, в том числе одаренных детей и </w:t>
      </w:r>
      <w:r>
        <w:rPr>
          <w:rFonts w:ascii="Helvetica" w:hAnsi="Helvetica" w:cs="Helvetica"/>
          <w:color w:val="333333"/>
          <w:sz w:val="21"/>
          <w:szCs w:val="21"/>
        </w:rPr>
        <w:lastRenderedPageBreak/>
        <w:t>детей с ограниченными возможностями здоровья, обеспечения социальной самоидентификации личности в процессе реализации ею личностно значимой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В основе Стандарта лежат аксиологический и системно-деятельностный подходы.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аксиологический подход рассматривает человека как высшую ценность общества и самоцель общественного развития и реализует следующие принципы: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принцип исторического единства и взаимопроникновения культур народов Приднестровья. Именно знакомство, изучение, анализ культурных традиций народов Приднестровья создает условия для развития нравственных качеств, уважения к представителям другой культуры, тем самым формируя новую формацию культурно образованных людей;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2) принцип духовного совершенствования личности, милосердия, согласия предполагает создание условий для стремления к саморазвитию. В этой связи содержание образования предполагает изучение и нравственные ориентиры на лучшие примеры служения </w:t>
      </w:r>
      <w:proofErr w:type="gramStart"/>
      <w:r>
        <w:rPr>
          <w:rFonts w:ascii="Helvetica" w:hAnsi="Helvetica" w:cs="Helvetica"/>
          <w:color w:val="333333"/>
          <w:sz w:val="21"/>
          <w:szCs w:val="21"/>
        </w:rPr>
        <w:t>Отечеству</w:t>
      </w:r>
      <w:proofErr w:type="gramEnd"/>
      <w:r>
        <w:rPr>
          <w:rFonts w:ascii="Helvetica" w:hAnsi="Helvetica" w:cs="Helvetica"/>
          <w:color w:val="333333"/>
          <w:sz w:val="21"/>
          <w:szCs w:val="21"/>
        </w:rPr>
        <w:t xml:space="preserve"> как в мирное время, так и в годы военных испытаний;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 принцип уважения и свободы волеизъявления всех народов, населяющих наш край. Именно уважение к человеку как самобытной личности на основе толерантности, диалога культур и принятия многонационального, поликультурного и поликонфессионального состава приднестровского общества будет способствовать построению </w:t>
      </w:r>
      <w:proofErr w:type="gramStart"/>
      <w:r>
        <w:rPr>
          <w:rFonts w:ascii="Helvetica" w:hAnsi="Helvetica" w:cs="Helvetica"/>
          <w:color w:val="333333"/>
          <w:sz w:val="21"/>
          <w:szCs w:val="21"/>
        </w:rPr>
        <w:t>демократического гражданского общества</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системно-деятельностный подход предполагает: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формирует ее готовность к саморазвитию и непрерывному образованию;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обеспечение преемственности начального общего, основного и среднего (полного)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гарантированность достижения планируемых результатов освоения основной образовательной программы основного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Стандарт ориентирован на становление личностных характеристик выпускника («портрет выпускника основной школы»):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любящий свой край и свое государство, знающий родной язык (молдавский, русский, украинский), уважающий свой народ, его культуру и духовные традиции;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б) осознающий и принимающий ценности человеческой жизни, семьи, гражданского общества, многонационального приднестровского народа, человечества;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активно и заинтересованно познающий мир, осознающий ценность труда, науки и творчества;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w:t>
      </w:r>
      <w:proofErr w:type="gramStart"/>
      <w:r>
        <w:rPr>
          <w:rFonts w:ascii="Helvetica" w:hAnsi="Helvetica" w:cs="Helvetica"/>
          <w:color w:val="333333"/>
          <w:sz w:val="21"/>
          <w:szCs w:val="21"/>
        </w:rPr>
        <w:t>умеющий</w:t>
      </w:r>
      <w:proofErr w:type="gramEnd"/>
      <w:r>
        <w:rPr>
          <w:rFonts w:ascii="Helvetica" w:hAnsi="Helvetica" w:cs="Helvetica"/>
          <w:color w:val="333333"/>
          <w:sz w:val="21"/>
          <w:szCs w:val="21"/>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государством;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уважающий других людей, умеющий вести конструктивный диалог, достигать взаимопонимания, сотрудничать для достижения общих результатов;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ж) 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з) </w:t>
      </w:r>
      <w:proofErr w:type="gramStart"/>
      <w:r>
        <w:rPr>
          <w:rFonts w:ascii="Helvetica" w:hAnsi="Helvetica" w:cs="Helvetica"/>
          <w:color w:val="333333"/>
          <w:sz w:val="21"/>
          <w:szCs w:val="21"/>
        </w:rPr>
        <w:t>ориентирующийся</w:t>
      </w:r>
      <w:proofErr w:type="gramEnd"/>
      <w:r>
        <w:rPr>
          <w:rFonts w:ascii="Helvetica" w:hAnsi="Helvetica" w:cs="Helvetica"/>
          <w:color w:val="333333"/>
          <w:sz w:val="21"/>
          <w:szCs w:val="21"/>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Стандарт должен быть положен в основу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а) работников образования, разрабатывающих основные образовательные программы основного общего образования с учетом особенностей развития республики в целом, а также своего населенного пункта, организации, осуществляющей образовательную деятельность, запросов участников образовательных отношений;</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сотрудников организаций республиканского и муниципального уровней, осуществляющих оценку качества образования в организациях общего образования всех типов и видов </w:t>
      </w:r>
      <w:proofErr w:type="gramStart"/>
      <w:r>
        <w:rPr>
          <w:rFonts w:ascii="Helvetica" w:hAnsi="Helvetica" w:cs="Helvetica"/>
          <w:color w:val="333333"/>
          <w:sz w:val="21"/>
          <w:szCs w:val="21"/>
        </w:rPr>
        <w:t>муниципального-республиканского</w:t>
      </w:r>
      <w:proofErr w:type="gramEnd"/>
      <w:r>
        <w:rPr>
          <w:rFonts w:ascii="Helvetica" w:hAnsi="Helvetica" w:cs="Helvetica"/>
          <w:color w:val="333333"/>
          <w:sz w:val="21"/>
          <w:szCs w:val="21"/>
        </w:rPr>
        <w:t xml:space="preserve"> подчинения;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разработчиков примерных основных образовательных программ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работников организаций среднего, высшего и дополнительного профессионального образования, осуществляющих образовательную деятельность педагогического профиля, методических структур в системе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авторов (разработчиков) учебной литературы, материальной и информационной среды, архитектурной среды для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руководителей и специалистов органов государственной власти Приднестровской Молдавской Республики, осуществляющих государственное управление в сфере образования, государственный контроль в сфере образования, обеспечивающих разработку порядка и контрольно-измерительных материалов итоговой аттестации выпускников основной школы;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2.</w:t>
      </w:r>
      <w:r>
        <w:rPr>
          <w:rFonts w:ascii="Helvetica" w:hAnsi="Helvetica" w:cs="Helvetica"/>
          <w:color w:val="333333"/>
          <w:sz w:val="21"/>
          <w:szCs w:val="21"/>
        </w:rPr>
        <w:t> Требования к результатам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 xml:space="preserve">8. Стандарт устанавливает требования к результатам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а)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приднестровской идентичности в поликультурном социуме;</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б)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Личностные результаты освоения основной образовательной программы основного общего образования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воспитание приднестровской гражданской идентичности: патриотизма, уважения к Родине, прошлое и настоящее народа Приднестровья; осознание своей этнической принадлежности, знание истории, языка, культуры своего народа, своего края, основ культурного наследия народов Приднестровья и человечества; усвоение гуманистических, демократических и традиционных ценностей многонационального приднестровского общества; воспитание чувства ответственности и долга перед Родиной;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формирование ответственного отношения к учению, готовности и </w:t>
      </w:r>
      <w:proofErr w:type="gramStart"/>
      <w:r>
        <w:rPr>
          <w:rFonts w:ascii="Helvetica" w:hAnsi="Helvetica" w:cs="Helvetica"/>
          <w:color w:val="333333"/>
          <w:sz w:val="21"/>
          <w:szCs w:val="21"/>
        </w:rPr>
        <w:t>способности</w:t>
      </w:r>
      <w:proofErr w:type="gramEnd"/>
      <w:r>
        <w:rPr>
          <w:rFonts w:ascii="Helvetica" w:hAnsi="Helvetica" w:cs="Helvetica"/>
          <w:color w:val="333333"/>
          <w:sz w:val="21"/>
          <w:szCs w:val="21"/>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г)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Приднестровья и народов мира; готовности и способности вести диалог с другими людьми и достигать в нем взаимопонимания;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этнокультурных, социальных и экономических особенностей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ж) формирование коммуникативной компетентности в общении и сотрудничестве со сверстниками, детьми старшего и младшего возраста, взрослыми в процессе </w:t>
      </w:r>
      <w:r>
        <w:rPr>
          <w:rFonts w:ascii="Helvetica" w:hAnsi="Helvetica" w:cs="Helvetica"/>
          <w:color w:val="333333"/>
          <w:sz w:val="21"/>
          <w:szCs w:val="21"/>
        </w:rPr>
        <w:lastRenderedPageBreak/>
        <w:t>образовательной, общественно полезной, учебно-исследовательской, творческой и других видов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развитие эстетического сознания через освоение художественного наследия народов Приднестровской Молдавской Республики, стран-соседей и мира в целом творческой деятельности эстетического характера.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Метапредметные результаты освоения основной образовательной программы основного общего образования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умение оценивать правильность выполнения учебной задачи, собственные возможности ее решения;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владение основами самоконтроля, самооценки, принятия решений и осуществления осознанного выбора в учебной и познавательной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Helvetica" w:hAnsi="Helvetica" w:cs="Helvetica"/>
          <w:color w:val="333333"/>
          <w:sz w:val="21"/>
          <w:szCs w:val="21"/>
        </w:rPr>
        <w:t>логическое рассуждение</w:t>
      </w:r>
      <w:proofErr w:type="gramEnd"/>
      <w:r>
        <w:rPr>
          <w:rFonts w:ascii="Helvetica" w:hAnsi="Helvetica" w:cs="Helvetica"/>
          <w:color w:val="333333"/>
          <w:sz w:val="21"/>
          <w:szCs w:val="21"/>
        </w:rPr>
        <w:t>, умозаключение (индуктивное, дедуктивное и по аналогии) и делать выводы;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умение создавать, применять и преобразовывать знаки и символы, модели и схемы для решения учебных и познавательных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смысловое чтение;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филология.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получение доступа к литературному наследию и через него к сокровищам национальной и мировой культуры и достижениям цивилизации;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основы для понимания особенностей разных культур и воспитания уважения к ним;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базовых умений, обеспечивающих возможность дальнейшего изучения языков, с установкой на билингвизм;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обогащение активного и потенциального словарного запаса для достижения более высоких результатов при изучении других учебных предметов.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«Филология»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родной язык (молдавский, русский, украинский):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использование коммуникативно-эстетических возможностей родного языка;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обогащение активного и потенциального словарного запаса, расширение объема используемых в речи грамматических сре</w:t>
      </w:r>
      <w:proofErr w:type="gramStart"/>
      <w:r>
        <w:rPr>
          <w:rFonts w:ascii="Helvetica" w:hAnsi="Helvetica" w:cs="Helvetica"/>
          <w:color w:val="333333"/>
          <w:sz w:val="21"/>
          <w:szCs w:val="21"/>
        </w:rPr>
        <w:t>дств дл</w:t>
      </w:r>
      <w:proofErr w:type="gramEnd"/>
      <w:r>
        <w:rPr>
          <w:rFonts w:ascii="Helvetica" w:hAnsi="Helvetica" w:cs="Helvetica"/>
          <w:color w:val="333333"/>
          <w:sz w:val="21"/>
          <w:szCs w:val="21"/>
        </w:rPr>
        <w:t>я свободного выражения мыслей и чувств адекватно ситуации и стилю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формирование ответственности за языковую культуру как общечеловеческую ценность.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литература (молдавская, русская, украинская):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2) понимание литературы как одной из основных национально-культурных ценностей народа, как особого способа познания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национальной и мировой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развитие способности понимать литературные художественные произведения, отражающие разные этнокультурные традиции;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Официальный (молдавский, русский, украинский) язык и литература: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поликультурности и толерантного отношения к духовно-нравственным ценностям других культур народов, населяющих Приднестровскую Молдавскую Республику;</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овладение самим официальным языком, его словарным составом и грамматическим строем;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понимание того, что официальные языки представляют собой явление национальных культур и основное средство человеческого общения; осознание значения официальных языков как языков многонационального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понимание роли овладения официальным языком (молдавским, русским, украинским) в развитии интеллектуальных и творческих способностей личности, расширении лингвистического кругозора в процессе образования и самообразования;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и совершенствование видов речевой деятельности (аудирование, чтение, говорение и письмо), обеспечивающих взаимодействие с окружающими людьми в условиях межличностного и межкультурного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развитие способности понимать нормы связной речи с её логико-конструктивными особенностями, осуществлять контроль в процессе учебной деятельности и в повседневной практике речевого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использование коммуникативно-эстетических возможностей официальных языков и литератур;</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овладение основными стилистическими ресурсами лексики и фразеологии официальных языков,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в условиях полиязычного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9) знание основных особенностей фонетической, лексической системы и грамматического строя языка в сопоставлении </w:t>
      </w:r>
      <w:proofErr w:type="gramStart"/>
      <w:r>
        <w:rPr>
          <w:rFonts w:ascii="Helvetica" w:hAnsi="Helvetica" w:cs="Helvetica"/>
          <w:color w:val="333333"/>
          <w:sz w:val="21"/>
          <w:szCs w:val="21"/>
        </w:rPr>
        <w:t>с</w:t>
      </w:r>
      <w:proofErr w:type="gramEnd"/>
      <w:r>
        <w:rPr>
          <w:rFonts w:ascii="Helvetica" w:hAnsi="Helvetica" w:cs="Helvetica"/>
          <w:color w:val="333333"/>
          <w:sz w:val="21"/>
          <w:szCs w:val="21"/>
        </w:rPr>
        <w:t xml:space="preserve"> родным;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понимание литературы как одной из основных национально-культурных ценностей народа, как особого способа познания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11) развитие способности понимать литературные художественные произведения, отражающие этнокультурные традиции народов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12)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13) овладение умениями поиска связи произведений литературы официального языка с произведениями родной литературы, а также с произведениями других видов искусства (живописи, музыки).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иностранный язык. Второй иностранный язык:</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лингвострановедческого кругозора и лексического запаса, дальнейшее овладение общей речевой культурой;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достижение допорогового уровня иноязычной коммуникативной компетенции;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овладение основными стилистическими ресурсами лексики и фразеологии языка, основами литературного языка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общественно-научные предметы.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«Общественно-научные предметы»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мировоззренческой, ценностно-смысловой сферы обучающихся, личностных основ приднестровской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понимание основных принципов жизни общества, роли окружающей среды как важного фактора формирования качеств личности, ее социализации;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осознание своей роли в целостном, многообразном и быстро изменяющемся глобальном мире;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При изучении общественно-научных предметов задача развития и воспитания личности обучающихся является приоритетной.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Предметные результаты изучения предметной области «Общественно-научные предметы»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история (история Приднестровья, история России, всеобщая история):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 приднестровской истории как части мировой истории, усвоение гуманистических и демократических ценностей, идей мира и взаимопонимания между народами, людьми разных культур;</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культурной и духовной сферах; приобретение опыта историко-культурного, цивилизационного подхода к оценке социальных явлений, современных глобальных процессов;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Всеобщей истории, истории России и истории Приднестровской Молдавской Республики, культурных традиций народов Приднестровья;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воспитание патриотизма, уважения к истории Отечества, к правам и свободам человека; восприятие традиций исторического диалога, сложившихся в Российской Федерации и Приднестровской Молдавской Республике; толерантного отношения к представителям других народов и стран.</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обществознание: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у обучающихся личностных представлений об основах приднестровской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ПМР;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понимание основных принципов жизни общества, основ современных научных теорий общественного развития;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и нестандартных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4) формирование основ правосознания для соотнесения собственного поведения и поступков других людей с нравственными ценностями и правовыми нормами поведения, установленными законодательством Приднестровской Молдавской Республики, убежденности в необходимости защищать правопорядок правовыми способами и средствами, умений реализовывать основные социальные роли в соответствии с возрастными особенностями в пределах своей дееспособности;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5) освоение приемов работы с социально значимой информацией, её осмысление и анализ; развитие способностей обучающихся делать необходимые выводы и давать </w:t>
      </w:r>
      <w:r>
        <w:rPr>
          <w:rFonts w:ascii="Helvetica" w:hAnsi="Helvetica" w:cs="Helvetica"/>
          <w:color w:val="333333"/>
          <w:sz w:val="21"/>
          <w:szCs w:val="21"/>
        </w:rPr>
        <w:lastRenderedPageBreak/>
        <w:t>обоснованные оценки социальным событиям и процессам, применение полученных приемов в практической деятельности (учебной и внеучебной);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развитие социального кругозора и формирование познавательного интереса к изучению общественных дисциплин с целью формирования научного мировоззрения, гражданской позиции, профессиональной ориентации.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география: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овладение основами картографической грамотности и использования географической карты как одного из языков международного общения;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овладение основными навыками нахождения, использования и презентации географической информации;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воспитание позитивного ценностного отношения к окружающей среде; экологической культуры, любви к своей местности, своему району, своей стране; взаимопонимания с другими народами.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математика и информатика.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«Математика и информатика»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осознание значения математики и информатики в повседневной жизни человека;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представлений о социальных, культурных и исторических факторах становления математической науки;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понимание роли информационных процессов в современном мире;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w:t>
      </w:r>
      <w:r>
        <w:rPr>
          <w:rFonts w:ascii="Helvetica" w:hAnsi="Helvetica" w:cs="Helvetica"/>
          <w:color w:val="333333"/>
          <w:sz w:val="21"/>
          <w:szCs w:val="21"/>
        </w:rPr>
        <w:lastRenderedPageBreak/>
        <w:t>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«Математика и информатика»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математика. Алгебра. Геометрия: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информатика: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представления об основных изучаемых понятиях: информация, алгоритм, модель - и их свойствах;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w:t>
      </w:r>
      <w:r>
        <w:rPr>
          <w:rFonts w:ascii="Helvetica" w:hAnsi="Helvetica" w:cs="Helvetica"/>
          <w:color w:val="333333"/>
          <w:sz w:val="21"/>
          <w:szCs w:val="21"/>
        </w:rPr>
        <w:lastRenderedPageBreak/>
        <w:t>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навыков и умений безопасного и целесообразного поведения при работе с компьютерными программами и в сети Интернете, умения соблюдать нормы информационной этики и права.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основы духовно-нравственной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«Основы духовно-нравственной культуры»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к осознанному нравственному поведению, основанному на знании и уважении культурных и религиозных традиций многонационального народа Приднестровья, а также к диалогу с представителями других культур и мировоззрений;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осознание и принятие основных норм морали, нравственных, духовных идеалов, семейных ценностей, хранимых в культурных традициях разных народов;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углубление представлений о православной культуре, ее роли в культуре, истории и современности Приднестровья; осознание ценности человеческой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представлений об основах светской этики, культуры традиционных религий, их роли в развитии культуры, истории и человечества в целом, в становлении гражданского общества и государственности;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понимание значения нравственности, основанной на свободе совести и вероисповедания, духовных традициях народов Приднестровья;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государственности;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формирование осознанных моделей поведения на базе внутренней нравственной платформы личности, готовность поступать согласно своей совести, в том числе и сознательное самоограничение в поступках, поведении, расточительном потребительстве.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естественнонаучные предметы.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«Естественнонаучные предметы»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целостной научной картины мира;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овладение научным подходом к решению различных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овладение умениями формулировать гипотезы, конструировать, проводить эксперименты, оценивать полученные результаты;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овладение умением сопоставлять экспериментальные и теоретические знания с объективными реалиями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воспитание ответственного и бережного отношения к окружающей среде;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осознание значимости концепции устойчивого развития;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9)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«Естественнонаучные предметы»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физика: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3) приобретение опыта применения научных методов познания: понимание и четкость определения физических величин и единиц измерения, умение толковать физический смысл величин, входящих в ту или иную формулу, умения решать задачи, анализировать результаты решения задач и делать выводы;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roofErr w:type="gramEnd"/>
      <w:r>
        <w:rPr>
          <w:rFonts w:ascii="Helvetica" w:hAnsi="Helvetica" w:cs="Helvetica"/>
          <w:color w:val="333333"/>
          <w:sz w:val="21"/>
          <w:szCs w:val="21"/>
        </w:rPr>
        <w:t xml:space="preserve">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понимание неизбежности погрешностей любых измерений;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загрязнения окружающей среды как следствие несовершенства машин и механизмов, формирование представлений о нерациональном использовании природных ресурсов и энергии, осознание возможных причин техногенных и экологических катастроф;</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осознание необходимости применения достижений физики и технологий для рационального природопользования;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развитие умения планировать в повседневной жизни свои действия с применением полученных знаний законов физики с целью сбережения здоровья, овладение основами безопасного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развитие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развитие способности к самостоятельному приобретению новых знаний по физики в соответствии с жизненными потребностями и интересами; воспитание отношения к физике как к элементу общечеловеческой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биология: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с целью развития современных </w:t>
      </w:r>
      <w:proofErr w:type="gramStart"/>
      <w:r>
        <w:rPr>
          <w:rFonts w:ascii="Helvetica" w:hAnsi="Helvetica" w:cs="Helvetica"/>
          <w:color w:val="333333"/>
          <w:sz w:val="21"/>
          <w:szCs w:val="21"/>
        </w:rPr>
        <w:t>естественно-научных</w:t>
      </w:r>
      <w:proofErr w:type="gramEnd"/>
      <w:r>
        <w:rPr>
          <w:rFonts w:ascii="Helvetica" w:hAnsi="Helvetica" w:cs="Helvetica"/>
          <w:color w:val="333333"/>
          <w:sz w:val="21"/>
          <w:szCs w:val="21"/>
        </w:rPr>
        <w:t xml:space="preserve"> представлений об органическом мире;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3) приобретение практического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основ экологической грамотности: способности оценивать последствия деятельности человека в природе в целом, и нашей республики в частности;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и практическое их применение в местных условиях;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представлений о значении биологических наук в решении ряда проблем: рациональное природопользование, защита здоровья людей в современных условиях экологического состояния окружающей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химия: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формирование умений устанавливать связи между реально наблюдаемыми химическими явлениями и процессами, происходящими окружающей природе, объяснять причины многообразия веществ, зависимость их свойств от состава и строения, а также зависимость применения веществ от их свойств;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искусство.</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«Искусство»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осознание значения искусства и творчества в личной и культурной самоидентификации личности;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2)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Pr>
          <w:rFonts w:ascii="Helvetica" w:hAnsi="Helvetica" w:cs="Helvetica"/>
          <w:color w:val="333333"/>
          <w:sz w:val="21"/>
          <w:szCs w:val="21"/>
        </w:rPr>
        <w:t>чувственно-эмоционально</w:t>
      </w:r>
      <w:proofErr w:type="gramEnd"/>
      <w:r>
        <w:rPr>
          <w:rFonts w:ascii="Helvetica" w:hAnsi="Helvetica" w:cs="Helvetica"/>
          <w:color w:val="333333"/>
          <w:sz w:val="21"/>
          <w:szCs w:val="21"/>
        </w:rPr>
        <w:t xml:space="preserve"> оценивать гармоничность взаимоотношений человека с природой и выражать свое отношение художественными средствами;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развитие индивидуальных творческих способностей обучающихся, формирование устойчивого интереса к творческой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4) формирование интереса и уважительного отношения к культурному наследию и ценностям народов, населяющих Приднестровье сокровищам мировой цивилизации, их сохранению и приумножению.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«Искусство»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изобразительное искусство:</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народов Приднестровской Молдавской Республики: молдавского, русского, украинского, произведения художников Приднестровья и классические произведения зарубежного искусства, искусство современности);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воспитание уважения к истории культуры Приднестровской Молдавской Республики,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музыка: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технология.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«Технология»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развитие способностей обучающихся к сотрудничеству и социализации;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развитие инновационной творческой деятельности обучающихся в процессе решения прикладных учебных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активное использование знаний, полученных при изучении других учебных предметов, и сформированных универсальных учебных действий;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совершенствование умений выполнения учебно-исследовательской и проектной деятельности, а также развитие декоративно-прикладного творчества;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формирование представлений о социальных и этических аспектах научно-технического прогресса;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«Технология»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овладение средствами и формами графического отображения объектов или процессов, правилами выполнения графической документации;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формирование умений устанавливать взаимосвязь знаний по разным учебным предметам для решения прикладных учебных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формирование представлений о мире профессий, связанных с изучаемыми технологиями, их востребованности на рынке труда.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профориентация.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«Профориентация»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формирование у обучающихся позитивных установок по отношению к труду как базовой ценности в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 xml:space="preserve">2) развитие у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потребности в творческом труде и стремление реализовать свои знания на практике, воспитание трудолюбия, чувства долга и ответственности, целеустремленности и предприимчивости;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развитие прикладных навыков оказания услуг, изготовления продукции (игрушек, сувениров и т.п.), как полного цикла действий от планирования замысла до готовой услуги, изделия (не менее 3-х);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самоопределение в мире профессий на основе системного информирования о современной структуре рабочей силы с учётом динамики рынка труда, востребованности тех или иных профессий, появлении новых профессий и изменения содержания и условий труда.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физическая культура.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«Физическая культура»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1) физическое, эмоциональное, интеллектуальное и социальное развитие личности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с учётом исторической, общекультурной и ценностной составляющей предметной области;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формирование и развитие установок активного, экологически целесообразного, здорового и безопасного образа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установление связей между жизненным опытом обучающихся и знаниями из разных предметных областей.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«Физическая культура» должны отражать: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б)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Pr>
          <w:rFonts w:ascii="Helvetica" w:hAnsi="Helvetica" w:cs="Helvetica"/>
          <w:color w:val="333333"/>
          <w:sz w:val="21"/>
          <w:szCs w:val="21"/>
        </w:rPr>
        <w:t xml:space="preserve"> занятий, включать их в режим учебного дня и учебной недели;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расширение опыта организации и мониторинга физического развития и физической подготовленности; </w:t>
      </w:r>
      <w:proofErr w:type="gramStart"/>
      <w:r>
        <w:rPr>
          <w:rFonts w:ascii="Helvetica" w:hAnsi="Helvetica" w:cs="Helvetica"/>
          <w:color w:val="333333"/>
          <w:sz w:val="21"/>
          <w:szCs w:val="21"/>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д)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w:t>
      </w:r>
      <w:r>
        <w:rPr>
          <w:rFonts w:ascii="Helvetica" w:hAnsi="Helvetica" w:cs="Helvetica"/>
          <w:color w:val="333333"/>
          <w:sz w:val="21"/>
          <w:szCs w:val="21"/>
        </w:rPr>
        <w:lastRenderedPageBreak/>
        <w:t>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основы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Изучение предметной области «Основы безопасности жизнедеятельности» должно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понимание личной и общественной значимости современной культуры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понимание роли государства и действующего законодательства в обеспечении национальной безопасности и защиты населения.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Предметные результаты изучения предметной области «Основы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формирование убеждения в необходимости безопасного и здорового образа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понимание личной и общественной значимости современной культуры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Законы ПМР по вопросам ОБЖ.</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понимание необходимости подготовки граждан к защите Отечества; решение этого вопроса в условиях ПМР</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формирование установки на здоровый образ жизни, исключающий употребление алкоголя, наркотиков, курение и нанесение иного вреда здоровью;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формирование антиэкстремистской и антитеррористической личностной позиции с учётом обстановки в ПМР;</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понимание необходимости сохранения природы и окружающей среды для полноценной жизни человека;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возможные опасные и чрезвычайные ситуации разного характера в Приднестровской Молдавской Республике;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знание и умение применять меры безопасности и правила поведения в условиях опасных и чрезвычайных ситуаций;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умение оказать первую помощь пострадавшим;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о)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При итоговом оценивании результатов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Итоговая оценка результатов освоения основной образовательной программы основного общего образования включает две составляющие: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результаты государственной итоговой аттестации выпускников, характеризующие уровень </w:t>
      </w:r>
      <w:proofErr w:type="gramStart"/>
      <w:r>
        <w:rPr>
          <w:rFonts w:ascii="Helvetica" w:hAnsi="Helvetica" w:cs="Helvetica"/>
          <w:color w:val="333333"/>
          <w:sz w:val="21"/>
          <w:szCs w:val="21"/>
        </w:rPr>
        <w:t>достижения планируемых результатов освоения основной образовательной программы основного общего образования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К результатам индивидуальных достижений обучающихся, не подлежащим итоговой оценке, относятся ценностные ориентации </w:t>
      </w:r>
      <w:proofErr w:type="gramStart"/>
      <w:r>
        <w:rPr>
          <w:rFonts w:ascii="Helvetica" w:hAnsi="Helvetica" w:cs="Helvetica"/>
          <w:color w:val="333333"/>
          <w:sz w:val="21"/>
          <w:szCs w:val="21"/>
        </w:rPr>
        <w:t>обучающегося</w:t>
      </w:r>
      <w:proofErr w:type="gramEnd"/>
      <w:r>
        <w:rPr>
          <w:rFonts w:ascii="Helvetica" w:hAnsi="Helvetica" w:cs="Helvetica"/>
          <w:color w:val="333333"/>
          <w:sz w:val="21"/>
          <w:szCs w:val="21"/>
        </w:rPr>
        <w:t xml:space="preserve"> и индивидуальные личностные характеристики. Обобщенная оценка этих и других личностных результатов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основных образовательных программ должна осуществляться в ходе различных мониторинговых исследований.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3. Требования к структуре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13. </w:t>
      </w:r>
      <w:proofErr w:type="gramStart"/>
      <w:r>
        <w:rPr>
          <w:rFonts w:ascii="Helvetica" w:hAnsi="Helvetica" w:cs="Helvetica"/>
          <w:color w:val="333333"/>
          <w:sz w:val="21"/>
          <w:szCs w:val="21"/>
        </w:rPr>
        <w:t>Основная образовательная программа основного общего образования является локальным нормативным документом,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Основная образовательная программа основного общего образования реализуется организацией образования через урочную и внеурочную деятельность с соблюдением требований государственных санитарно-эпидемиологических правил и нормативов.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Внеурочная деятельность 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Целевой раздел включает: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пояснительную записку;</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планируемые результаты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систему </w:t>
      </w:r>
      <w:proofErr w:type="gramStart"/>
      <w:r>
        <w:rPr>
          <w:rFonts w:ascii="Helvetica" w:hAnsi="Helvetica" w:cs="Helvetica"/>
          <w:color w:val="333333"/>
          <w:sz w:val="21"/>
          <w:szCs w:val="21"/>
        </w:rPr>
        <w:t>оценки достижения планируемых результатов освоения основной образовательной программы основного общего образования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программы отдельных учебных предметов, курсов, в том числе интегрированных;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программу воспитания и </w:t>
      </w:r>
      <w:proofErr w:type="gramStart"/>
      <w:r>
        <w:rPr>
          <w:rFonts w:ascii="Helvetica" w:hAnsi="Helvetica" w:cs="Helvetica"/>
          <w:color w:val="333333"/>
          <w:sz w:val="21"/>
          <w:szCs w:val="21"/>
        </w:rPr>
        <w:t>социализации</w:t>
      </w:r>
      <w:proofErr w:type="gramEnd"/>
      <w:r>
        <w:rPr>
          <w:rFonts w:ascii="Helvetica" w:hAnsi="Helvetica" w:cs="Helvetica"/>
          <w:color w:val="333333"/>
          <w:sz w:val="21"/>
          <w:szCs w:val="21"/>
        </w:rPr>
        <w:t xml:space="preserve">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программу коррекционной работы.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Организационный раздел включает: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учебный план основного общего образования, календарный учебный график и план внеурочной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Обязательная часть основной образовательной программы основного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учебные курсы, обеспечивающие различные интересы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в том числе этнокультурные;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внеурочная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Стандартом.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18. Требования к разделам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целевой раздел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пояснительная записка должна раскрывать: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Pr>
          <w:rFonts w:ascii="Helvetica" w:hAnsi="Helvetica" w:cs="Helvetica"/>
          <w:color w:val="333333"/>
          <w:sz w:val="21"/>
          <w:szCs w:val="21"/>
        </w:rPr>
        <w:t>Стандарта</w:t>
      </w:r>
      <w:proofErr w:type="gramEnd"/>
      <w:r>
        <w:rPr>
          <w:rFonts w:ascii="Helvetica" w:hAnsi="Helvetica" w:cs="Helvetica"/>
          <w:color w:val="333333"/>
          <w:sz w:val="21"/>
          <w:szCs w:val="21"/>
        </w:rPr>
        <w:t xml:space="preserve"> к результатам освоения обучающимися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принципы и подходы к формированию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2) планируемые результаты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должны: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Планируемые результаты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Достижение планируемых результатов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 xml:space="preserve">Достижение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 </w:t>
      </w:r>
      <w:proofErr w:type="gramStart"/>
      <w:r>
        <w:rPr>
          <w:rFonts w:ascii="Helvetica" w:hAnsi="Helvetica" w:cs="Helvetica"/>
          <w:color w:val="333333"/>
          <w:sz w:val="21"/>
          <w:szCs w:val="21"/>
        </w:rPr>
        <w:t>c</w:t>
      </w:r>
      <w:proofErr w:type="gramEnd"/>
      <w:r>
        <w:rPr>
          <w:rFonts w:ascii="Helvetica" w:hAnsi="Helvetica" w:cs="Helvetica"/>
          <w:color w:val="333333"/>
          <w:sz w:val="21"/>
          <w:szCs w:val="21"/>
        </w:rPr>
        <w:t>истема оценки достижения планируемых результатов освоения основной образовательной программы основного общего образования должна: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Система </w:t>
      </w:r>
      <w:proofErr w:type="gramStart"/>
      <w:r>
        <w:rPr>
          <w:rFonts w:ascii="Helvetica" w:hAnsi="Helvetica" w:cs="Helvetica"/>
          <w:color w:val="333333"/>
          <w:sz w:val="21"/>
          <w:szCs w:val="21"/>
        </w:rPr>
        <w:t>оценки достижения планируемых результатов освоения основной образовательной программы основного общего образования</w:t>
      </w:r>
      <w:proofErr w:type="gramEnd"/>
      <w:r>
        <w:rPr>
          <w:rFonts w:ascii="Helvetica" w:hAnsi="Helvetica" w:cs="Helvetica"/>
          <w:color w:val="333333"/>
          <w:sz w:val="21"/>
          <w:szCs w:val="21"/>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w:t>
      </w:r>
      <w:proofErr w:type="gramStart"/>
      <w:r>
        <w:rPr>
          <w:rFonts w:ascii="Helvetica" w:hAnsi="Helvetica" w:cs="Helvetica"/>
          <w:color w:val="333333"/>
          <w:sz w:val="21"/>
          <w:szCs w:val="21"/>
        </w:rPr>
        <w:t>c</w:t>
      </w:r>
      <w:proofErr w:type="gramEnd"/>
      <w:r>
        <w:rPr>
          <w:rFonts w:ascii="Helvetica" w:hAnsi="Helvetica" w:cs="Helvetica"/>
          <w:color w:val="333333"/>
          <w:sz w:val="21"/>
          <w:szCs w:val="21"/>
        </w:rPr>
        <w:t>одержательный раздел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повышение эффективности освоения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развитие у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способности к саморазвитию и самосовершенствованию;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б)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повышение эффективности усвоения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государственные образовательные программы и т.д.);</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содержать: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цели и задачи программы, описание ее места и роли в реализации требований Стандарта;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типовые задачи применения универсальных учебных действий;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д) описание содержания, видов и форм организации учебной деятельности по формированию и развитию </w:t>
      </w:r>
      <w:proofErr w:type="gramStart"/>
      <w:r>
        <w:rPr>
          <w:rFonts w:ascii="Helvetica" w:hAnsi="Helvetica" w:cs="Helvetica"/>
          <w:color w:val="333333"/>
          <w:sz w:val="21"/>
          <w:szCs w:val="21"/>
        </w:rPr>
        <w:t>ИКТ-компетенций</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е) перечень и описание основных элементов </w:t>
      </w:r>
      <w:proofErr w:type="gramStart"/>
      <w:r>
        <w:rPr>
          <w:rFonts w:ascii="Helvetica" w:hAnsi="Helvetica" w:cs="Helvetica"/>
          <w:color w:val="333333"/>
          <w:sz w:val="21"/>
          <w:szCs w:val="21"/>
        </w:rPr>
        <w:t>ИКТ-компетенций</w:t>
      </w:r>
      <w:proofErr w:type="gramEnd"/>
      <w:r>
        <w:rPr>
          <w:rFonts w:ascii="Helvetica" w:hAnsi="Helvetica" w:cs="Helvetica"/>
          <w:color w:val="333333"/>
          <w:sz w:val="21"/>
          <w:szCs w:val="21"/>
        </w:rPr>
        <w:t xml:space="preserve"> и инструментов их использования;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ж) планируемые результаты формирования и развития </w:t>
      </w:r>
      <w:proofErr w:type="gramStart"/>
      <w:r>
        <w:rPr>
          <w:rFonts w:ascii="Helvetica" w:hAnsi="Helvetica" w:cs="Helvetica"/>
          <w:color w:val="333333"/>
          <w:sz w:val="21"/>
          <w:szCs w:val="21"/>
        </w:rPr>
        <w:t>компетентности</w:t>
      </w:r>
      <w:proofErr w:type="gramEnd"/>
      <w:r>
        <w:rPr>
          <w:rFonts w:ascii="Helvetica" w:hAnsi="Helvetica" w:cs="Helvetica"/>
          <w:color w:val="333333"/>
          <w:sz w:val="21"/>
          <w:szCs w:val="21"/>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виды взаимодействия с учебными, научными и социальными организациями, формы привлечения консультантов, экспертов и научных руководителей;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к)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 xml:space="preserve">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 xml:space="preserve">л) методику и инструментарий мониторинга успешности освоения и применения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универсальных учебных действий.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Программы отдельных учебных предметов, курсов должны содержать: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пояснительную записку, в которой конкретизируются общие цели основного общего образования с учетом специфики учебного предмета;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общую характеристику учебного предмета, курса;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описание места учебного предмета, курса в учебном плане;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личностные, метапредметные и предметные результаты освоения конкретного учебного предмета, курса;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содержание учебного предмета, курса;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тематическое планирование с определением основных видов учебной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описание учебно-методического и материально-технического обеспечения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планируемые результаты изучения учебного предмета, курса.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3) программа воспитания и </w:t>
      </w:r>
      <w:proofErr w:type="gramStart"/>
      <w:r>
        <w:rPr>
          <w:rFonts w:ascii="Helvetica" w:hAnsi="Helvetica" w:cs="Helvetica"/>
          <w:color w:val="333333"/>
          <w:sz w:val="21"/>
          <w:szCs w:val="21"/>
        </w:rPr>
        <w:t>социализации</w:t>
      </w:r>
      <w:proofErr w:type="gramEnd"/>
      <w:r>
        <w:rPr>
          <w:rFonts w:ascii="Helvetica" w:hAnsi="Helvetica" w:cs="Helvetica"/>
          <w:color w:val="333333"/>
          <w:sz w:val="21"/>
          <w:szCs w:val="21"/>
        </w:rPr>
        <w:t xml:space="preserve"> обучающихся при получении основного общего образования (далее - Программа) должна учитывать специфические особенности социализации одаренных детей и детей с ограниченными возможностями здоровья, должна быть построена на основе базовых национальных ценностей приднестровского общества, таких, как патриотизм, социальная солидарность, гражданственность, семья, здоровье, труд и творчество, наука, традиционные религии, искусство, природа, человечество, и направлена на развитие и воспитание компетентного гражданина Приднестровской Молдавской Республики,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Приднестровья.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Программа должна быть направлена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освоение всеми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с учетом индивидуальной дееспособности;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формирование экологической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обеспечить: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 xml:space="preserve">а)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w:t>
      </w:r>
      <w:r>
        <w:rPr>
          <w:rFonts w:ascii="Helvetica" w:hAnsi="Helvetica" w:cs="Helvetica"/>
          <w:color w:val="333333"/>
          <w:sz w:val="21"/>
          <w:szCs w:val="21"/>
        </w:rPr>
        <w:lastRenderedPageBreak/>
        <w:t>основанного на системе базовых национальных ценностей приднестровского общества, учитывающего историко-культурную и этническую специфику своего района, города или села, потребности обучающихся и их родителей (законных представителей);</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усвоение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 приобщение обучающихся к культурным ценностям своего народа, своей этнической или социокультурной группы, базовым национальным ценностям приднестровского общества, общечеловеческим ценностям в контексте формирования у них приднестровской гражданской идентичности;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социальную самоидентификацию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посредством личностно значимой и общественно приемлемой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законодательством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ж) приобщение всех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в том числе одаренных детей и детей с ограниченными возможностями здоровья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(муниципальных, государственных, международных);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з)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формирование способности противостоять негативным воздействиям социальной среды, факторам микросоциальной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л) формирование у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мотивации к труду, потребности к приобретению профессии;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 развитие собственных представлений о перспективах своего профессионального образования и будущей профессиональной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о) приобретение практического опыта, соответствующего интересам и способностям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организациями начального, среднего и высшего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республиканского и международного спроса на различные виды трудовой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lastRenderedPageBreak/>
        <w:t>с)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т) осознание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ценности экологически целесообразного, здорового и безопасного образа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ф) осознанное отношение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к выбору индивидуального рациона здорового питания;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х)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ц) овладение современными оздоровительными технологиями, в том числе на основе навыков личной гигиены;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ч)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ш) осознание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содержать: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цель и задачи духовно-нравственного развития, воспитания и социализации обучающихся, описание ценностных ориентиров, лежащих в ее основе;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содержание, виды деятельности и формы занятий с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по каждому из направлений духовно-нравственного развития, воспитания и социализации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ж) модели организации работы по формированию экологически целесообразного, здорового и безопасного образа жизни, </w:t>
      </w:r>
      <w:proofErr w:type="gramStart"/>
      <w:r>
        <w:rPr>
          <w:rFonts w:ascii="Helvetica" w:hAnsi="Helvetica" w:cs="Helvetica"/>
          <w:color w:val="333333"/>
          <w:sz w:val="21"/>
          <w:szCs w:val="21"/>
        </w:rPr>
        <w:t>включающие</w:t>
      </w:r>
      <w:proofErr w:type="gramEnd"/>
      <w:r>
        <w:rPr>
          <w:rFonts w:ascii="Helvetica" w:hAnsi="Helvetica" w:cs="Helvetica"/>
          <w:color w:val="333333"/>
          <w:sz w:val="21"/>
          <w:szCs w:val="21"/>
        </w:rP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w:t>
      </w:r>
      <w:r>
        <w:rPr>
          <w:rFonts w:ascii="Helvetica" w:hAnsi="Helvetica" w:cs="Helvetica"/>
          <w:color w:val="333333"/>
          <w:sz w:val="21"/>
          <w:szCs w:val="21"/>
        </w:rPr>
        <w:lastRenderedPageBreak/>
        <w:t>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з)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к)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л) методику и инструментарий мониторинга духовно-нравственного развития, воспитания и социализации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м) планируемые результаты духовно-нравственного развития, воспитания и социализации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формирования экологической культуры, культуры здорового и безопасного образа жизни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 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rPr>
          <w:rFonts w:ascii="Helvetica" w:hAnsi="Helvetica" w:cs="Helvetica"/>
          <w:color w:val="333333"/>
          <w:sz w:val="21"/>
          <w:szCs w:val="21"/>
        </w:rPr>
        <w:t xml:space="preserve"> предоставление услуг ассистента (помощника), оказывающего необходимую техническую помощь.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Программа должна содержать: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цели и задачи коррекционной работы с </w:t>
      </w:r>
      <w:proofErr w:type="gramStart"/>
      <w:r>
        <w:rPr>
          <w:rFonts w:ascii="Helvetica" w:hAnsi="Helvetica" w:cs="Helvetica"/>
          <w:color w:val="333333"/>
          <w:sz w:val="21"/>
          <w:szCs w:val="21"/>
        </w:rPr>
        <w:t>обучающимися</w:t>
      </w:r>
      <w:proofErr w:type="gramEnd"/>
      <w:r>
        <w:rPr>
          <w:rFonts w:ascii="Helvetica" w:hAnsi="Helvetica" w:cs="Helvetica"/>
          <w:color w:val="333333"/>
          <w:sz w:val="21"/>
          <w:szCs w:val="21"/>
        </w:rPr>
        <w:t xml:space="preserve"> при получении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б)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систему комплексного психолого-медико-социального сопровождения и </w:t>
      </w:r>
      <w:proofErr w:type="gramStart"/>
      <w:r>
        <w:rPr>
          <w:rFonts w:ascii="Helvetica" w:hAnsi="Helvetica" w:cs="Helvetica"/>
          <w:color w:val="333333"/>
          <w:sz w:val="21"/>
          <w:szCs w:val="21"/>
        </w:rPr>
        <w:t>поддержки</w:t>
      </w:r>
      <w:proofErr w:type="gramEnd"/>
      <w:r>
        <w:rPr>
          <w:rFonts w:ascii="Helvetica" w:hAnsi="Helvetica" w:cs="Helvetica"/>
          <w:color w:val="333333"/>
          <w:sz w:val="21"/>
          <w:szCs w:val="21"/>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lastRenderedPageBreak/>
        <w:t>г)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планируемые результаты коррекционной работы.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организационный раздел основной образовательной программы: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Учебные планы обеспечивают преподавание и изучение родного языка (молдавского, русского, украинского), возможность преподавания и изучения официального (молдавского, русского, украинского) языка и литературы, а также устанавливают количество занятий, отводимых на их изучение, по классам (годам) обучения.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учебный план входят следующие обязательные предметные области и учебные предметы: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филология (родной язык, литература, официальный язык и литература, иностранный язык, второй иностранный язык);</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общественно-научные предметы (история, обществознание, география);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математика и информатика (математика, алгебра, геометрия, информатика);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основы духовно-нравственной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естественнонаучные предметы (физика, биология, химия);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искусство (изобразительное искусство, музыка, мировая художественная культура);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технология (технология, профориентация);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физическая культура;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основы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классного руководителя или социального педагога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Количество учебных занятий за 5 лет не может составлять менее 5474 часов и более 6018 часов.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даты начала и окончания учебного года;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продолжительность учебного года, четвертей;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3) сроки и продолжительность каникул;</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сроки проведения промежуточных аттестаций.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План внеурочной деятельности обеспечивает учет индивидуальных особенностей и </w:t>
      </w:r>
      <w:proofErr w:type="gramStart"/>
      <w:r>
        <w:rPr>
          <w:rFonts w:ascii="Helvetica" w:hAnsi="Helvetica" w:cs="Helvetica"/>
          <w:color w:val="333333"/>
          <w:sz w:val="21"/>
          <w:szCs w:val="21"/>
        </w:rPr>
        <w:t>потребностей</w:t>
      </w:r>
      <w:proofErr w:type="gramEnd"/>
      <w:r>
        <w:rPr>
          <w:rFonts w:ascii="Helvetica" w:hAnsi="Helvetica" w:cs="Helvetica"/>
          <w:color w:val="333333"/>
          <w:sz w:val="21"/>
          <w:szCs w:val="21"/>
        </w:rPr>
        <w:t xml:space="preserve"> обучающихся через организацию внеурочной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Pr>
          <w:rFonts w:ascii="Helvetica" w:hAnsi="Helvetica" w:cs="Helvetica"/>
          <w:color w:val="333333"/>
          <w:sz w:val="21"/>
          <w:szCs w:val="21"/>
        </w:rPr>
        <w:t xml:space="preserve">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544 часов за пять лет обучения) с учетом интересов обучающихся и возможностей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Организация, осуществляющая образовательную деятельность, самостоятельно разрабатывает и утверждает план внеурочной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и республиканского уровней.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Система условий должна содержать: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описание имеющихся условий: кадровых, психолого-педагогических, финансовых, материально-технических, информационно-методических;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механизмы достижения целевых ориентиров в системе условий;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сетевой график (дорожную карту) по формированию необходимой системы условий;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контроль состояния системы условий.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Style w:val="a4"/>
          <w:rFonts w:ascii="Helvetica" w:hAnsi="Helvetica" w:cs="Helvetica"/>
          <w:color w:val="333333"/>
          <w:sz w:val="21"/>
          <w:szCs w:val="21"/>
        </w:rPr>
        <w:t>4.</w:t>
      </w:r>
      <w:r>
        <w:rPr>
          <w:rFonts w:ascii="Helvetica" w:hAnsi="Helvetica" w:cs="Helvetica"/>
          <w:color w:val="333333"/>
          <w:sz w:val="21"/>
          <w:szCs w:val="21"/>
        </w:rPr>
        <w:t> Требования к условиям реализации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20. Результатом реализации указанных требований должно быть создание образовательной среды: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lastRenderedPageBreak/>
        <w:t>а) 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w:t>
      </w:r>
      <w:proofErr w:type="gramStart"/>
      <w:r>
        <w:rPr>
          <w:rFonts w:ascii="Helvetica" w:hAnsi="Helvetica" w:cs="Helvetica"/>
          <w:color w:val="333333"/>
          <w:sz w:val="21"/>
          <w:szCs w:val="21"/>
        </w:rPr>
        <w:t>гарантирующей</w:t>
      </w:r>
      <w:proofErr w:type="gramEnd"/>
      <w:r>
        <w:rPr>
          <w:rFonts w:ascii="Helvetica" w:hAnsi="Helvetica" w:cs="Helvetica"/>
          <w:color w:val="333333"/>
          <w:sz w:val="21"/>
          <w:szCs w:val="21"/>
        </w:rPr>
        <w:t xml:space="preserve"> охрану и укрепление физического, психологического и социального здоровья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при получении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а) достижения планируемых результатов освоения основной образовательной программы основного общего образования всеми </w:t>
      </w:r>
      <w:proofErr w:type="gramStart"/>
      <w:r>
        <w:rPr>
          <w:rFonts w:ascii="Helvetica" w:hAnsi="Helvetica" w:cs="Helvetica"/>
          <w:color w:val="333333"/>
          <w:sz w:val="21"/>
          <w:szCs w:val="21"/>
        </w:rPr>
        <w:t>обучающимся</w:t>
      </w:r>
      <w:proofErr w:type="gramEnd"/>
      <w:r>
        <w:rPr>
          <w:rFonts w:ascii="Helvetica" w:hAnsi="Helvetica" w:cs="Helvetica"/>
          <w:color w:val="333333"/>
          <w:sz w:val="21"/>
          <w:szCs w:val="21"/>
        </w:rPr>
        <w:t>, в том числе обучающимися с ограниченными возможностями здоровья и инвалидами;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овладения обучающимися ключевыми компетенциями, составляющими основу дальнейшего успешного образования и ориентации в мире профессий;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формирования социальных ценностей обучающихся, основ их гражданской идентичности и социально-профессиональных ориентаций;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(классного руководителя или социального педагога) организации образования,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и) формирования у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xml:space="preserve"> опыта самостоятельной образовательной, общественной, проектно-исследовательской и художественной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формирования у обучающихся экологической грамотности, навыков здорового и безопасного для человека и окружающей его среды образа жизни;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использования в образовательной деятельности современных образовательных технологий деятельностного типа;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района и своего населенного пункта;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н)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w:t>
      </w:r>
      <w:r>
        <w:rPr>
          <w:rFonts w:ascii="Helvetica" w:hAnsi="Helvetica" w:cs="Helvetica"/>
          <w:color w:val="333333"/>
          <w:sz w:val="21"/>
          <w:szCs w:val="21"/>
        </w:rPr>
        <w:lastRenderedPageBreak/>
        <w:t>деятельность, повышения их профессиональной, коммуникативной, информационной и правовой компетентности;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22. Требования к кадровым условиям реализации основной образовательной программы основного общего образования включают: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укомплектованность организации, осуществляющей образовательную деятельность педагогическими, руководящими и иными работниками;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уровень квалификации педагогических и иных работников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укомплектовано квалифицированными кадрами.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Единого квалификационного справочника, а для педагогических работников организации образования государственного или муниципального подчинения - также квалификационной категории.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(второй, первой или высшей), а также занимаемым ими должностям устанавливается при их аттестации.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пять лет.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системе образования должны быть созданы условия </w:t>
      </w:r>
      <w:proofErr w:type="gramStart"/>
      <w:r>
        <w:rPr>
          <w:rFonts w:ascii="Helvetica" w:hAnsi="Helvetica" w:cs="Helvetica"/>
          <w:color w:val="333333"/>
          <w:sz w:val="21"/>
          <w:szCs w:val="21"/>
        </w:rPr>
        <w:t>для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комплексного взаимодействия организаций, осуществляющих образовательную деятельность, обеспечивающих возможность восполнения недостающих кадровых ресурсов;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23. Финансово-экономические условия реализации основной образовательной программы основного общего образования должны: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обеспечивать государственные гарантии прав граждан на получение бесплатного общедоступного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обеспечивать организации, осуществляющей образовательную деятельность возможность исполнения требований Стандарта;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24. Материально-технические условия реализации основной образовательной программы основного общего образования должны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соблюдение: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требований к санитарно-бытовым условиям (оборудование гардеробов, санузлов, мест личной гигиены);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строительных норм и правил;</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5) требований </w:t>
      </w:r>
      <w:proofErr w:type="gramStart"/>
      <w:r>
        <w:rPr>
          <w:rFonts w:ascii="Helvetica" w:hAnsi="Helvetica" w:cs="Helvetica"/>
          <w:color w:val="333333"/>
          <w:sz w:val="21"/>
          <w:szCs w:val="21"/>
        </w:rPr>
        <w:t>пожарной</w:t>
      </w:r>
      <w:proofErr w:type="gramEnd"/>
      <w:r>
        <w:rPr>
          <w:rFonts w:ascii="Helvetica" w:hAnsi="Helvetica" w:cs="Helvetica"/>
          <w:color w:val="333333"/>
          <w:sz w:val="21"/>
          <w:szCs w:val="21"/>
        </w:rPr>
        <w:t xml:space="preserve"> и электробезопасности;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требований охраны здоровья обучающихся и охраны труда работников организаций, осуществляющих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требований к транспортному обслуживанию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своевременных сроков и необходимых объемов текущего и капитального ремонта;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11)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w:t>
      </w:r>
      <w:proofErr w:type="gramEnd"/>
      <w:r>
        <w:rPr>
          <w:rFonts w:ascii="Helvetica" w:hAnsi="Helvetica" w:cs="Helvetica"/>
          <w:color w:val="333333"/>
          <w:sz w:val="21"/>
          <w:szCs w:val="21"/>
        </w:rPr>
        <w:t xml:space="preserve"> участников образовательных отношений.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w:t>
      </w:r>
      <w:r>
        <w:rPr>
          <w:rFonts w:ascii="Helvetica" w:hAnsi="Helvetica" w:cs="Helvetica"/>
          <w:color w:val="333333"/>
          <w:sz w:val="21"/>
          <w:szCs w:val="21"/>
        </w:rPr>
        <w:lastRenderedPageBreak/>
        <w:t>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учебные кабинеты с автоматизированными рабочими местами обучающихся и педагогических работников, лекционные аудитории;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лингафонные кабинеты, обеспечивающие изучение иностранных языков;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д) 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roofErr w:type="gramEnd"/>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помещения медицинского назначения;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гардеробы, санузлы, места личной гигиены;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участок (территорию) с необходимым набором оборудованных зон;</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мебель, офисное оснащение и хозяйственный инвентарь.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Материально-техническое оснащение образовательной деятельности должно обеспечивать возможность: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реализации индивидуальных учебных планов обучающихся, осуществления их самостоятельной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в) художественного творчества с использованием ручных, электрических и </w:t>
      </w:r>
      <w:proofErr w:type="gramStart"/>
      <w:r>
        <w:rPr>
          <w:rFonts w:ascii="Helvetica" w:hAnsi="Helvetica" w:cs="Helvetica"/>
          <w:color w:val="333333"/>
          <w:sz w:val="21"/>
          <w:szCs w:val="21"/>
        </w:rPr>
        <w:t>ИКТ-инструментов</w:t>
      </w:r>
      <w:proofErr w:type="gramEnd"/>
      <w:r>
        <w:rPr>
          <w:rFonts w:ascii="Helvetica" w:hAnsi="Helvetica" w:cs="Helvetica"/>
          <w:color w:val="333333"/>
          <w:sz w:val="21"/>
          <w:szCs w:val="21"/>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Pr>
          <w:rFonts w:ascii="Helvetica" w:hAnsi="Helvetica" w:cs="Helvetica"/>
          <w:color w:val="333333"/>
          <w:sz w:val="21"/>
          <w:szCs w:val="21"/>
        </w:rPr>
        <w:lastRenderedPageBreak/>
        <w:t>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наблюдений, наглядного представления и анализа данных; использования цифровых планов и карт, спутниковых изображений;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з)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 занятий по изучению правил дорожного движения с использованием игр, оборудования, а также компьютерных технологий;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л)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м) 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н)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о) планирования учебной деятельности, фиксации ее динамики, промежуточных и итоговых результатов;</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п) проведения массовых мероприятий, собраний, представлений; досуга и </w:t>
      </w:r>
      <w:proofErr w:type="gramStart"/>
      <w:r>
        <w:rPr>
          <w:rFonts w:ascii="Helvetica" w:hAnsi="Helvetica" w:cs="Helvetica"/>
          <w:color w:val="333333"/>
          <w:sz w:val="21"/>
          <w:szCs w:val="21"/>
        </w:rPr>
        <w:t>общения</w:t>
      </w:r>
      <w:proofErr w:type="gramEnd"/>
      <w:r>
        <w:rPr>
          <w:rFonts w:ascii="Helvetica" w:hAnsi="Helvetica" w:cs="Helvetica"/>
          <w:color w:val="333333"/>
          <w:sz w:val="21"/>
          <w:szCs w:val="21"/>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р) выпуска школьных печатных изданий, работы школьного телевидения,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с) организации качественного горячего питания, медицинского обслуживания и отдыха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Все указанные виды деятельности должны быть обеспечены расходными материалами.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25. Психолого-педагогические условия реализации основной образовательной программы основного общего образования должны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преемственность содержания и форм организации образовательной деятельности при получении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б) учет специфики возрастного психофизического развития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в том числе особенности перехода из младшего школьного возраста в подростковый;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lastRenderedPageBreak/>
        <w:t>г)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Pr>
          <w:rFonts w:ascii="Helvetica" w:hAnsi="Helvetica" w:cs="Helvetica"/>
          <w:color w:val="333333"/>
          <w:sz w:val="21"/>
          <w:szCs w:val="21"/>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расширение уровней психолого-педагогического сопровождения (индивидуальный, групповой, уровень класса, уровень организации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Информационно-образовательная среда </w:t>
      </w:r>
      <w:proofErr w:type="gramStart"/>
      <w:r>
        <w:rPr>
          <w:rFonts w:ascii="Helvetica" w:hAnsi="Helvetica" w:cs="Helvetica"/>
          <w:color w:val="333333"/>
          <w:sz w:val="21"/>
          <w:szCs w:val="21"/>
        </w:rPr>
        <w:t>организации, осуществляющей образовательную деятельность включает</w:t>
      </w:r>
      <w:proofErr w:type="gramEnd"/>
      <w:r>
        <w:rPr>
          <w:rFonts w:ascii="Helvetica" w:hAnsi="Helvetica" w:cs="Helvetica"/>
          <w:color w:val="333333"/>
          <w:sz w:val="21"/>
          <w:szCs w:val="21"/>
        </w:rP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Информационно-образовательная среда организации, осуществляющей образовательную деятельность должна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информационно-методическую поддержку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планирование образовательной деятельности и ее ресурсного обеспечения;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мониторинг и фиксацию хода и результатов образовательной 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г) мониторинг здоровья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современные процедуры создания, поиска, сбора, анализа, обработки, хранения и представления информации;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Функционирование информационно-образовательной среды должно соответствовать законодательству Приднестровской Молдавской Республики.</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proofErr w:type="gramStart"/>
      <w:r>
        <w:rPr>
          <w:rFonts w:ascii="Helvetica" w:hAnsi="Helvetica" w:cs="Helvetica"/>
          <w:color w:val="333333"/>
          <w:sz w:val="21"/>
          <w:szCs w:val="21"/>
        </w:rP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w:t>
      </w:r>
      <w:r>
        <w:rPr>
          <w:rFonts w:ascii="Helvetica" w:hAnsi="Helvetica" w:cs="Helvetica"/>
          <w:color w:val="333333"/>
          <w:sz w:val="21"/>
          <w:szCs w:val="21"/>
        </w:rPr>
        <w:lastRenderedPageBreak/>
        <w:t>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rPr>
          <w:rFonts w:ascii="Helvetica" w:hAnsi="Helvetica" w:cs="Helvetica"/>
          <w:color w:val="333333"/>
          <w:sz w:val="21"/>
          <w:szCs w:val="21"/>
        </w:rPr>
        <w:t>, достижением планируемых результатов, организацией образовательной деятельности и условиями ее осуществления.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сети Интернет);</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16BD5" w:rsidRDefault="00316BD5" w:rsidP="00316BD5">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rPr>
          <w:rFonts w:ascii="Helvetica" w:hAnsi="Helvetica" w:cs="Helvetica"/>
          <w:color w:val="333333"/>
          <w:sz w:val="21"/>
          <w:szCs w:val="21"/>
        </w:rPr>
        <w:t>числе</w:t>
      </w:r>
      <w:proofErr w:type="gramEnd"/>
      <w:r>
        <w:rPr>
          <w:rFonts w:ascii="Helvetica" w:hAnsi="Helvetica" w:cs="Helvetica"/>
          <w:color w:val="333333"/>
          <w:sz w:val="21"/>
          <w:szCs w:val="21"/>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DF2492" w:rsidRDefault="00DF2492"/>
    <w:sectPr w:rsidR="00DF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D5"/>
    <w:rsid w:val="00316BD5"/>
    <w:rsid w:val="00D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BD5"/>
    <w:rPr>
      <w:b/>
      <w:bCs/>
    </w:rPr>
  </w:style>
  <w:style w:type="character" w:styleId="a5">
    <w:name w:val="Emphasis"/>
    <w:basedOn w:val="a0"/>
    <w:uiPriority w:val="20"/>
    <w:qFormat/>
    <w:rsid w:val="00316BD5"/>
    <w:rPr>
      <w:i/>
      <w:iCs/>
    </w:rPr>
  </w:style>
  <w:style w:type="character" w:customStyle="1" w:styleId="text-small">
    <w:name w:val="text-small"/>
    <w:basedOn w:val="a0"/>
    <w:rsid w:val="00316BD5"/>
  </w:style>
  <w:style w:type="character" w:customStyle="1" w:styleId="margin">
    <w:name w:val="margin"/>
    <w:basedOn w:val="a0"/>
    <w:rsid w:val="00316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BD5"/>
    <w:rPr>
      <w:b/>
      <w:bCs/>
    </w:rPr>
  </w:style>
  <w:style w:type="character" w:styleId="a5">
    <w:name w:val="Emphasis"/>
    <w:basedOn w:val="a0"/>
    <w:uiPriority w:val="20"/>
    <w:qFormat/>
    <w:rsid w:val="00316BD5"/>
    <w:rPr>
      <w:i/>
      <w:iCs/>
    </w:rPr>
  </w:style>
  <w:style w:type="character" w:customStyle="1" w:styleId="text-small">
    <w:name w:val="text-small"/>
    <w:basedOn w:val="a0"/>
    <w:rsid w:val="00316BD5"/>
  </w:style>
  <w:style w:type="character" w:customStyle="1" w:styleId="margin">
    <w:name w:val="margin"/>
    <w:basedOn w:val="a0"/>
    <w:rsid w:val="0031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18502</Words>
  <Characters>105464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 Наталья Викторовна</dc:creator>
  <cp:lastModifiedBy>Солдатова Наталья Викторовна</cp:lastModifiedBy>
  <cp:revision>1</cp:revision>
  <dcterms:created xsi:type="dcterms:W3CDTF">2018-10-15T12:10:00Z</dcterms:created>
  <dcterms:modified xsi:type="dcterms:W3CDTF">2018-10-15T12:11:00Z</dcterms:modified>
</cp:coreProperties>
</file>