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B7" w:rsidRDefault="00AD1CB7" w:rsidP="00AD1CB7">
      <w:pPr>
        <w:pStyle w:val="a3"/>
        <w:ind w:left="2848" w:right="2851" w:hanging="2706"/>
        <w:rPr>
          <w:color w:val="FF0000"/>
        </w:rPr>
      </w:pPr>
      <w:r w:rsidRPr="00AD1CB7">
        <w:rPr>
          <w:color w:val="FF0000"/>
        </w:rPr>
        <w:t>Действующая редакция</w:t>
      </w:r>
    </w:p>
    <w:p w:rsidR="00AD1CB7" w:rsidRDefault="00AD1CB7" w:rsidP="00AD1CB7">
      <w:pPr>
        <w:pStyle w:val="a3"/>
        <w:ind w:left="2848" w:right="2851" w:hanging="2706"/>
        <w:rPr>
          <w:color w:val="FF0000"/>
        </w:rPr>
      </w:pPr>
    </w:p>
    <w:p w:rsidR="00AD1CB7" w:rsidRDefault="00AD1CB7" w:rsidP="00AD1CB7">
      <w:pPr>
        <w:pStyle w:val="a3"/>
        <w:ind w:left="85" w:right="91"/>
        <w:jc w:val="center"/>
      </w:pPr>
      <w:r>
        <w:t>Приказ М</w:t>
      </w:r>
      <w:r w:rsidRPr="00AD1CB7">
        <w:t xml:space="preserve">инистерства просвещения Приднестровской молдавской республики </w:t>
      </w:r>
      <w:r>
        <w:t>от 5 сентября 2023 года № 864 «</w:t>
      </w:r>
      <w:r w:rsidRPr="00AD1CB7">
        <w:t>Об утверждении Положения о Республиканских методических объединениях в системе дополнительного образования Приднестровской Молдавской Республики</w:t>
      </w:r>
      <w:r>
        <w:t>» (р</w:t>
      </w:r>
      <w:r>
        <w:t>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11995</w:t>
      </w:r>
      <w:r>
        <w:t xml:space="preserve"> от </w:t>
      </w:r>
      <w:r>
        <w:t>28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</w:t>
      </w:r>
      <w:r>
        <w:t>ода) (САЗ 23-39)</w:t>
      </w:r>
    </w:p>
    <w:p w:rsidR="00DB6022" w:rsidRDefault="00DB6022">
      <w:pPr>
        <w:pStyle w:val="a3"/>
        <w:spacing w:before="1"/>
        <w:ind w:left="0"/>
        <w:jc w:val="left"/>
      </w:pPr>
    </w:p>
    <w:p w:rsidR="00DB6022" w:rsidRDefault="00AD1CB7">
      <w:pPr>
        <w:pStyle w:val="a3"/>
        <w:ind w:right="106" w:firstLine="283"/>
      </w:pPr>
      <w:r>
        <w:t>В соответствии с Законом Приднестровской Молдавской Республики от 27 июня 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294-З-III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03-26),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Приднестровской Молдавской Республики от 26 мая 2017 года № 113 «Об утверждении</w:t>
      </w:r>
      <w:r>
        <w:rPr>
          <w:spacing w:val="1"/>
        </w:rPr>
        <w:t xml:space="preserve"> </w:t>
      </w:r>
      <w:r>
        <w:t xml:space="preserve">Положения, структуры </w:t>
      </w:r>
      <w:r>
        <w:t>и предельной штатной численности Министерства просвещения</w:t>
      </w:r>
      <w:r>
        <w:rPr>
          <w:spacing w:val="1"/>
        </w:rPr>
        <w:t xml:space="preserve"> </w:t>
      </w:r>
      <w:r>
        <w:t>Приднестровской Молдавской Республики» (САЗ 17-23) с изменениями и дополнениями,</w:t>
      </w:r>
      <w:r>
        <w:rPr>
          <w:spacing w:val="1"/>
        </w:rPr>
        <w:t xml:space="preserve"> </w:t>
      </w:r>
      <w:r>
        <w:t>внесенными постановлениями Правительства Приднестровской Молдавской Республики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ноября</w:t>
      </w:r>
      <w:r>
        <w:rPr>
          <w:spacing w:val="14"/>
        </w:rPr>
        <w:t xml:space="preserve"> </w:t>
      </w:r>
      <w:r>
        <w:t>2017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307</w:t>
      </w:r>
      <w:r>
        <w:rPr>
          <w:spacing w:val="13"/>
        </w:rPr>
        <w:t xml:space="preserve"> </w:t>
      </w:r>
      <w:r>
        <w:t>(САЗ</w:t>
      </w:r>
      <w:r>
        <w:rPr>
          <w:spacing w:val="13"/>
        </w:rPr>
        <w:t xml:space="preserve"> </w:t>
      </w:r>
      <w:r>
        <w:t>17-46</w:t>
      </w:r>
      <w:r>
        <w:t>),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января</w:t>
      </w:r>
      <w:r>
        <w:rPr>
          <w:spacing w:val="14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22</w:t>
      </w:r>
      <w:r>
        <w:rPr>
          <w:spacing w:val="14"/>
        </w:rPr>
        <w:t xml:space="preserve"> </w:t>
      </w:r>
      <w:r>
        <w:t>(САЗ</w:t>
      </w:r>
      <w:r>
        <w:rPr>
          <w:spacing w:val="13"/>
        </w:rPr>
        <w:t xml:space="preserve"> </w:t>
      </w:r>
      <w:r>
        <w:t>18-5),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10</w:t>
      </w:r>
    </w:p>
    <w:p w:rsidR="00DB6022" w:rsidRDefault="00AD1CB7">
      <w:pPr>
        <w:pStyle w:val="a3"/>
        <w:jc w:val="left"/>
      </w:pPr>
      <w:r>
        <w:t>сентября</w:t>
      </w:r>
      <w:r>
        <w:rPr>
          <w:spacing w:val="18"/>
        </w:rPr>
        <w:t xml:space="preserve"> </w:t>
      </w:r>
      <w:r>
        <w:t>2018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306</w:t>
      </w:r>
      <w:r>
        <w:rPr>
          <w:spacing w:val="18"/>
        </w:rPr>
        <w:t xml:space="preserve"> </w:t>
      </w:r>
      <w:r>
        <w:t>(САЗ</w:t>
      </w:r>
      <w:r>
        <w:rPr>
          <w:spacing w:val="17"/>
        </w:rPr>
        <w:t xml:space="preserve"> </w:t>
      </w:r>
      <w:r>
        <w:t>18-37),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23</w:t>
      </w:r>
      <w:r>
        <w:rPr>
          <w:spacing w:val="15"/>
        </w:rPr>
        <w:t xml:space="preserve"> </w:t>
      </w:r>
      <w:r>
        <w:t>октября</w:t>
      </w:r>
      <w:r>
        <w:rPr>
          <w:spacing w:val="19"/>
        </w:rPr>
        <w:t xml:space="preserve"> </w:t>
      </w:r>
      <w:r>
        <w:t>2019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380</w:t>
      </w:r>
      <w:r>
        <w:rPr>
          <w:spacing w:val="18"/>
        </w:rPr>
        <w:t xml:space="preserve"> </w:t>
      </w:r>
      <w:r>
        <w:t>(САЗ</w:t>
      </w:r>
      <w:r>
        <w:rPr>
          <w:spacing w:val="17"/>
        </w:rPr>
        <w:t xml:space="preserve"> </w:t>
      </w:r>
      <w:r>
        <w:t>19-41),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6</w:t>
      </w:r>
    </w:p>
    <w:p w:rsidR="00DB6022" w:rsidRDefault="00AD1CB7">
      <w:pPr>
        <w:pStyle w:val="a3"/>
        <w:jc w:val="left"/>
      </w:pPr>
      <w:r>
        <w:t>апреля</w:t>
      </w:r>
      <w:r>
        <w:rPr>
          <w:spacing w:val="30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(САЗ</w:t>
      </w:r>
      <w:r>
        <w:rPr>
          <w:spacing w:val="29"/>
        </w:rPr>
        <w:t xml:space="preserve"> </w:t>
      </w:r>
      <w:r>
        <w:t>20-15),</w:t>
      </w:r>
      <w:r>
        <w:rPr>
          <w:spacing w:val="29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13</w:t>
      </w:r>
      <w:r>
        <w:rPr>
          <w:spacing w:val="29"/>
        </w:rPr>
        <w:t xml:space="preserve"> </w:t>
      </w:r>
      <w:r>
        <w:t>августа</w:t>
      </w:r>
      <w:r>
        <w:rPr>
          <w:spacing w:val="29"/>
        </w:rPr>
        <w:t xml:space="preserve"> </w:t>
      </w:r>
      <w:r>
        <w:t>2021</w:t>
      </w:r>
      <w:r>
        <w:rPr>
          <w:spacing w:val="29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269</w:t>
      </w:r>
      <w:r>
        <w:rPr>
          <w:spacing w:val="29"/>
        </w:rPr>
        <w:t xml:space="preserve"> </w:t>
      </w:r>
      <w:r>
        <w:t>(САЗ</w:t>
      </w:r>
      <w:r>
        <w:rPr>
          <w:spacing w:val="29"/>
        </w:rPr>
        <w:t xml:space="preserve"> </w:t>
      </w:r>
      <w:r>
        <w:t>21-33),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31</w:t>
      </w:r>
    </w:p>
    <w:p w:rsidR="00DB6022" w:rsidRDefault="00AD1CB7">
      <w:pPr>
        <w:pStyle w:val="a3"/>
        <w:jc w:val="left"/>
      </w:pPr>
      <w:r>
        <w:t>августа</w:t>
      </w:r>
      <w:r>
        <w:rPr>
          <w:spacing w:val="24"/>
        </w:rPr>
        <w:t xml:space="preserve"> </w:t>
      </w:r>
      <w:r>
        <w:t>2021</w:t>
      </w:r>
      <w:r>
        <w:rPr>
          <w:spacing w:val="25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286</w:t>
      </w:r>
      <w:r>
        <w:rPr>
          <w:spacing w:val="25"/>
        </w:rPr>
        <w:t xml:space="preserve"> </w:t>
      </w:r>
      <w:r>
        <w:t>(САЗ</w:t>
      </w:r>
      <w:r>
        <w:rPr>
          <w:spacing w:val="24"/>
        </w:rPr>
        <w:t xml:space="preserve"> </w:t>
      </w:r>
      <w:r>
        <w:t>21-35),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2"/>
        </w:rPr>
        <w:t xml:space="preserve"> </w:t>
      </w:r>
      <w:r>
        <w:t>ноября</w:t>
      </w:r>
      <w:r>
        <w:rPr>
          <w:spacing w:val="25"/>
        </w:rPr>
        <w:t xml:space="preserve"> </w:t>
      </w:r>
      <w:r>
        <w:t>2022</w:t>
      </w:r>
      <w:r>
        <w:rPr>
          <w:spacing w:val="26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438</w:t>
      </w:r>
      <w:r>
        <w:rPr>
          <w:spacing w:val="26"/>
        </w:rPr>
        <w:t xml:space="preserve"> </w:t>
      </w:r>
      <w:r>
        <w:t>(САЗ</w:t>
      </w:r>
      <w:r>
        <w:rPr>
          <w:spacing w:val="24"/>
        </w:rPr>
        <w:t xml:space="preserve"> </w:t>
      </w:r>
      <w:r>
        <w:t>22-47),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23</w:t>
      </w:r>
    </w:p>
    <w:p w:rsidR="00DB6022" w:rsidRDefault="00AD1CB7">
      <w:pPr>
        <w:pStyle w:val="a3"/>
        <w:jc w:val="left"/>
      </w:pPr>
      <w:r>
        <w:t>декабря</w:t>
      </w:r>
      <w:r>
        <w:rPr>
          <w:spacing w:val="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488</w:t>
      </w:r>
      <w:r>
        <w:rPr>
          <w:spacing w:val="2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22-50),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270</w:t>
      </w:r>
      <w:r>
        <w:rPr>
          <w:spacing w:val="2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23-33),</w:t>
      </w:r>
      <w:r>
        <w:rPr>
          <w:spacing w:val="-57"/>
        </w:rPr>
        <w:t xml:space="preserve"> </w:t>
      </w:r>
      <w:r>
        <w:t>приказываю:</w:t>
      </w:r>
    </w:p>
    <w:p w:rsidR="00DB6022" w:rsidRDefault="00AD1CB7">
      <w:pPr>
        <w:pStyle w:val="a5"/>
        <w:numPr>
          <w:ilvl w:val="0"/>
          <w:numId w:val="3"/>
        </w:numPr>
        <w:tabs>
          <w:tab w:val="left" w:pos="683"/>
        </w:tabs>
        <w:spacing w:before="1"/>
        <w:ind w:firstLine="283"/>
        <w:rPr>
          <w:sz w:val="24"/>
        </w:rPr>
      </w:pPr>
      <w:r>
        <w:rPr>
          <w:sz w:val="24"/>
        </w:rPr>
        <w:t>Утвердить Положение о Республиканских методических объединениях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Приложению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Приказу.</w:t>
      </w:r>
    </w:p>
    <w:p w:rsidR="00DB6022" w:rsidRDefault="00AD1CB7">
      <w:pPr>
        <w:pStyle w:val="a5"/>
        <w:numPr>
          <w:ilvl w:val="0"/>
          <w:numId w:val="3"/>
        </w:numPr>
        <w:tabs>
          <w:tab w:val="left" w:pos="705"/>
        </w:tabs>
        <w:ind w:firstLine="283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DB6022" w:rsidRDefault="00AD1CB7">
      <w:pPr>
        <w:pStyle w:val="a5"/>
        <w:numPr>
          <w:ilvl w:val="0"/>
          <w:numId w:val="3"/>
        </w:numPr>
        <w:tabs>
          <w:tab w:val="left" w:pos="633"/>
        </w:tabs>
        <w:ind w:right="105" w:firstLine="283"/>
        <w:rPr>
          <w:sz w:val="24"/>
        </w:rPr>
      </w:pPr>
      <w:r>
        <w:rPr>
          <w:sz w:val="24"/>
        </w:rPr>
        <w:t>Контроль за исполнением настоящего Приказа возложить на начальника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Республики.</w:t>
      </w:r>
    </w:p>
    <w:p w:rsidR="00DB6022" w:rsidRDefault="00AD1CB7">
      <w:pPr>
        <w:pStyle w:val="a5"/>
        <w:numPr>
          <w:ilvl w:val="0"/>
          <w:numId w:val="3"/>
        </w:numPr>
        <w:tabs>
          <w:tab w:val="left" w:pos="657"/>
        </w:tabs>
        <w:ind w:right="109" w:firstLine="283"/>
        <w:rPr>
          <w:sz w:val="24"/>
        </w:rPr>
      </w:pPr>
      <w:r>
        <w:rPr>
          <w:sz w:val="24"/>
        </w:rPr>
        <w:t>Настоящий Приказ вступает в силу со дня, следующего за днем его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опубликования.</w:t>
      </w:r>
    </w:p>
    <w:p w:rsidR="00DB6022" w:rsidRDefault="00DB6022">
      <w:pPr>
        <w:pStyle w:val="a3"/>
        <w:ind w:left="0"/>
        <w:jc w:val="left"/>
      </w:pPr>
    </w:p>
    <w:p w:rsidR="00DB6022" w:rsidRDefault="00AD1CB7">
      <w:pPr>
        <w:pStyle w:val="a3"/>
        <w:tabs>
          <w:tab w:val="left" w:pos="7514"/>
        </w:tabs>
        <w:jc w:val="left"/>
      </w:pPr>
      <w:r>
        <w:t>М</w:t>
      </w:r>
      <w:r>
        <w:t>инистр</w:t>
      </w:r>
      <w:r>
        <w:tab/>
        <w:t>С.</w:t>
      </w:r>
      <w:r>
        <w:rPr>
          <w:spacing w:val="-4"/>
        </w:rPr>
        <w:t xml:space="preserve"> </w:t>
      </w:r>
      <w:r>
        <w:t>ИВАНИШИНА</w:t>
      </w:r>
    </w:p>
    <w:p w:rsidR="00DB6022" w:rsidRDefault="00DB6022">
      <w:pPr>
        <w:pStyle w:val="a3"/>
        <w:ind w:left="0"/>
        <w:jc w:val="left"/>
      </w:pPr>
    </w:p>
    <w:p w:rsidR="00DB6022" w:rsidRDefault="00DB6022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</w:p>
    <w:p w:rsidR="00AD1CB7" w:rsidRDefault="00AD1CB7">
      <w:pPr>
        <w:pStyle w:val="a3"/>
        <w:ind w:left="0"/>
        <w:jc w:val="left"/>
      </w:pPr>
      <w:bookmarkStart w:id="0" w:name="_GoBack"/>
      <w:bookmarkEnd w:id="0"/>
    </w:p>
    <w:p w:rsidR="00DB6022" w:rsidRDefault="00AD1CB7">
      <w:pPr>
        <w:pStyle w:val="a3"/>
        <w:ind w:left="6575" w:right="101" w:firstLine="492"/>
        <w:jc w:val="right"/>
      </w:pPr>
      <w:r>
        <w:lastRenderedPageBreak/>
        <w:t>Приложение к Приказу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просвещения</w:t>
      </w:r>
    </w:p>
    <w:p w:rsidR="00DB6022" w:rsidRDefault="00AD1CB7">
      <w:pPr>
        <w:pStyle w:val="a3"/>
        <w:spacing w:before="1"/>
        <w:ind w:left="6328" w:right="107" w:hanging="1282"/>
        <w:jc w:val="right"/>
      </w:pPr>
      <w:r>
        <w:t>Приднестровской Молдавской Республики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864</w:t>
      </w:r>
    </w:p>
    <w:p w:rsidR="00DB6022" w:rsidRDefault="00DB6022">
      <w:pPr>
        <w:pStyle w:val="a3"/>
        <w:spacing w:before="11"/>
        <w:ind w:left="0"/>
        <w:jc w:val="left"/>
        <w:rPr>
          <w:sz w:val="23"/>
        </w:rPr>
      </w:pPr>
    </w:p>
    <w:p w:rsidR="00DB6022" w:rsidRDefault="00AD1CB7">
      <w:pPr>
        <w:pStyle w:val="a3"/>
        <w:ind w:left="85" w:right="96"/>
        <w:jc w:val="center"/>
      </w:pPr>
      <w:r>
        <w:t>Положение о Республиканских методических объединениях в системе дополнительного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Приднестровской Молдавской</w:t>
      </w:r>
      <w:r>
        <w:rPr>
          <w:spacing w:val="-1"/>
        </w:rPr>
        <w:t xml:space="preserve"> </w:t>
      </w:r>
      <w:r>
        <w:t>Республики</w:t>
      </w:r>
    </w:p>
    <w:p w:rsidR="00DB6022" w:rsidRDefault="00DB6022">
      <w:pPr>
        <w:pStyle w:val="a3"/>
        <w:ind w:left="0"/>
        <w:jc w:val="left"/>
      </w:pPr>
    </w:p>
    <w:p w:rsidR="00DB6022" w:rsidRDefault="00AD1CB7">
      <w:pPr>
        <w:pStyle w:val="a5"/>
        <w:numPr>
          <w:ilvl w:val="0"/>
          <w:numId w:val="1"/>
        </w:numPr>
        <w:tabs>
          <w:tab w:val="left" w:pos="3948"/>
        </w:tabs>
        <w:spacing w:before="1"/>
        <w:ind w:right="0"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854"/>
        </w:tabs>
        <w:spacing w:before="66"/>
        <w:ind w:right="106" w:firstLine="283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определяет порядок созд</w:t>
      </w:r>
      <w:r>
        <w:rPr>
          <w:sz w:val="24"/>
        </w:rPr>
        <w:t>ания и организации деятельности Республиканских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РМО).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674"/>
        </w:tabs>
        <w:spacing w:before="1"/>
        <w:ind w:right="105" w:firstLine="283"/>
        <w:rPr>
          <w:sz w:val="24"/>
        </w:rPr>
      </w:pPr>
      <w:r>
        <w:rPr>
          <w:sz w:val="24"/>
        </w:rPr>
        <w:t>РМО создаются с целью привлечения руководящих и педагогических рабо</w:t>
      </w:r>
      <w:r>
        <w:rPr>
          <w:sz w:val="24"/>
        </w:rPr>
        <w:t>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 содержания, методов, форм и средств дополнительного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инновационной и экспериментальной работы в организациях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676"/>
        </w:tabs>
        <w:ind w:right="106" w:firstLine="283"/>
        <w:rPr>
          <w:sz w:val="24"/>
        </w:rPr>
      </w:pPr>
      <w:r>
        <w:rPr>
          <w:sz w:val="24"/>
        </w:rPr>
        <w:t>В работе РМО могут принимать участие представители органов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программам, специалисты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38"/>
        </w:tabs>
        <w:ind w:right="108" w:firstLine="283"/>
        <w:rPr>
          <w:sz w:val="24"/>
        </w:rPr>
      </w:pP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DB6022" w:rsidRDefault="00DB6022">
      <w:pPr>
        <w:pStyle w:val="a3"/>
        <w:ind w:left="0"/>
        <w:jc w:val="left"/>
      </w:pPr>
    </w:p>
    <w:p w:rsidR="00DB6022" w:rsidRDefault="00AD1CB7">
      <w:pPr>
        <w:pStyle w:val="a3"/>
        <w:spacing w:before="1"/>
        <w:ind w:left="4017"/>
        <w:jc w:val="left"/>
      </w:pPr>
      <w:r>
        <w:t>2.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РМО</w:t>
      </w:r>
    </w:p>
    <w:p w:rsidR="00DB6022" w:rsidRDefault="00DB6022">
      <w:pPr>
        <w:pStyle w:val="a3"/>
        <w:spacing w:before="11"/>
        <w:ind w:left="0"/>
        <w:jc w:val="left"/>
        <w:rPr>
          <w:sz w:val="23"/>
        </w:rPr>
      </w:pPr>
    </w:p>
    <w:p w:rsidR="00DB6022" w:rsidRDefault="00AD1CB7">
      <w:pPr>
        <w:pStyle w:val="a5"/>
        <w:numPr>
          <w:ilvl w:val="0"/>
          <w:numId w:val="2"/>
        </w:numPr>
        <w:tabs>
          <w:tab w:val="left" w:pos="626"/>
        </w:tabs>
        <w:ind w:left="625" w:right="0" w:hanging="24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РМО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B6022" w:rsidRDefault="00AD1CB7">
      <w:pPr>
        <w:pStyle w:val="a3"/>
        <w:ind w:right="106" w:firstLine="283"/>
      </w:pPr>
      <w:r>
        <w:t>а)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программ;</w:t>
      </w:r>
    </w:p>
    <w:p w:rsidR="00DB6022" w:rsidRDefault="00AD1CB7">
      <w:pPr>
        <w:pStyle w:val="a3"/>
        <w:spacing w:before="1"/>
        <w:ind w:left="385"/>
      </w:pPr>
      <w:r>
        <w:t>б)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профессионального,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педагогов;</w:t>
      </w:r>
    </w:p>
    <w:p w:rsidR="00DB6022" w:rsidRDefault="00AD1CB7">
      <w:pPr>
        <w:pStyle w:val="a3"/>
        <w:ind w:right="106" w:firstLine="283"/>
      </w:pPr>
      <w:r>
        <w:t>в) информирование об инновационных формах обучения, освоение нового содержания</w:t>
      </w:r>
      <w:r>
        <w:rPr>
          <w:spacing w:val="1"/>
        </w:rPr>
        <w:t xml:space="preserve"> </w:t>
      </w:r>
      <w:r>
        <w:t>технологий и методов педагогической деятельности по направлениям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программ;</w:t>
      </w:r>
    </w:p>
    <w:p w:rsidR="00DB6022" w:rsidRDefault="00AD1CB7">
      <w:pPr>
        <w:pStyle w:val="a3"/>
        <w:ind w:right="112" w:firstLine="283"/>
      </w:pPr>
      <w:r>
        <w:t>г)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соответствующему профилю деятельности РМО (методические рекомендации, конспекты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 мастер-классы, сценарии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DB6022" w:rsidRDefault="00AD1CB7">
      <w:pPr>
        <w:pStyle w:val="a3"/>
        <w:ind w:right="109" w:firstLine="283"/>
      </w:pPr>
      <w:r>
        <w:t>д)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</w:t>
      </w:r>
      <w:r>
        <w:t>бразовательных программ;</w:t>
      </w:r>
    </w:p>
    <w:p w:rsidR="00DB6022" w:rsidRDefault="00AD1CB7">
      <w:pPr>
        <w:pStyle w:val="a3"/>
        <w:ind w:right="105" w:firstLine="283"/>
      </w:pPr>
      <w:r>
        <w:t>е) сопровождение персональных траекторий профессионального развития педагогов,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через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практик.</w:t>
      </w:r>
    </w:p>
    <w:p w:rsidR="00DB6022" w:rsidRDefault="00DB6022">
      <w:pPr>
        <w:pStyle w:val="a3"/>
        <w:ind w:left="0"/>
        <w:jc w:val="left"/>
      </w:pPr>
    </w:p>
    <w:p w:rsidR="00DB6022" w:rsidRDefault="00AD1CB7">
      <w:pPr>
        <w:pStyle w:val="a3"/>
        <w:ind w:left="2358"/>
        <w:jc w:val="left"/>
      </w:pPr>
      <w:r>
        <w:t>3.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РМО</w:t>
      </w:r>
    </w:p>
    <w:p w:rsidR="00DB6022" w:rsidRDefault="00DB6022">
      <w:pPr>
        <w:pStyle w:val="a3"/>
        <w:ind w:left="0"/>
        <w:jc w:val="left"/>
      </w:pPr>
    </w:p>
    <w:p w:rsidR="00DB6022" w:rsidRDefault="00AD1CB7">
      <w:pPr>
        <w:pStyle w:val="a5"/>
        <w:numPr>
          <w:ilvl w:val="0"/>
          <w:numId w:val="2"/>
        </w:numPr>
        <w:tabs>
          <w:tab w:val="left" w:pos="842"/>
        </w:tabs>
        <w:ind w:right="109" w:firstLine="283"/>
        <w:rPr>
          <w:sz w:val="24"/>
        </w:rPr>
      </w:pP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50"/>
        </w:tabs>
        <w:spacing w:before="1"/>
        <w:ind w:right="103" w:firstLine="283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РМО,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назначается министром просвещения Приднестровской Молдавской Республики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руководящих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669"/>
        </w:tabs>
        <w:ind w:right="115" w:firstLine="283"/>
        <w:rPr>
          <w:sz w:val="24"/>
        </w:rPr>
      </w:pPr>
      <w:r>
        <w:rPr>
          <w:sz w:val="24"/>
        </w:rPr>
        <w:t>Перечень РМО, руководители РМО, график и тематика заседаний РМО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1"/>
          <w:sz w:val="24"/>
        </w:rPr>
        <w:t xml:space="preserve"> </w:t>
      </w:r>
      <w:r>
        <w:rPr>
          <w:sz w:val="24"/>
        </w:rPr>
        <w:t>20 (двадцатого)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B6022" w:rsidRPr="00AD1CB7" w:rsidRDefault="00AD1CB7" w:rsidP="00AD1CB7">
      <w:pPr>
        <w:pStyle w:val="a5"/>
        <w:numPr>
          <w:ilvl w:val="0"/>
          <w:numId w:val="2"/>
        </w:numPr>
        <w:tabs>
          <w:tab w:val="left" w:pos="642"/>
        </w:tabs>
        <w:ind w:right="111" w:firstLine="283"/>
        <w:rPr>
          <w:sz w:val="24"/>
        </w:rPr>
      </w:pPr>
      <w:r>
        <w:rPr>
          <w:sz w:val="24"/>
        </w:rPr>
        <w:t>Координацию и научно-методическое о</w:t>
      </w:r>
      <w:r>
        <w:rPr>
          <w:sz w:val="24"/>
        </w:rPr>
        <w:t>беспечение деятельности РМО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профессионального </w:t>
      </w:r>
      <w:r>
        <w:t>образования</w:t>
      </w:r>
      <w:r w:rsidRPr="00AD1CB7">
        <w:rPr>
          <w:spacing w:val="12"/>
        </w:rPr>
        <w:t xml:space="preserve"> </w:t>
      </w:r>
      <w:r>
        <w:t>«Институт</w:t>
      </w:r>
      <w:r w:rsidRPr="00AD1CB7">
        <w:rPr>
          <w:spacing w:val="14"/>
        </w:rPr>
        <w:t xml:space="preserve"> </w:t>
      </w:r>
      <w:r>
        <w:t>развития</w:t>
      </w:r>
      <w:r w:rsidRPr="00AD1CB7">
        <w:rPr>
          <w:spacing w:val="8"/>
        </w:rPr>
        <w:t xml:space="preserve"> </w:t>
      </w:r>
      <w:r>
        <w:t>образования</w:t>
      </w:r>
      <w:r w:rsidRPr="00AD1CB7">
        <w:rPr>
          <w:spacing w:val="8"/>
        </w:rPr>
        <w:t xml:space="preserve"> </w:t>
      </w:r>
      <w:r>
        <w:t>и</w:t>
      </w:r>
      <w:r w:rsidRPr="00AD1CB7">
        <w:rPr>
          <w:spacing w:val="11"/>
        </w:rPr>
        <w:t xml:space="preserve"> </w:t>
      </w:r>
      <w:r>
        <w:t>повышения</w:t>
      </w:r>
      <w:r w:rsidRPr="00AD1CB7">
        <w:rPr>
          <w:spacing w:val="8"/>
        </w:rPr>
        <w:t xml:space="preserve"> </w:t>
      </w:r>
      <w:r>
        <w:t>квалификации»</w:t>
      </w:r>
      <w:r w:rsidRPr="00AD1CB7">
        <w:rPr>
          <w:spacing w:val="3"/>
        </w:rPr>
        <w:t xml:space="preserve"> </w:t>
      </w:r>
      <w:r>
        <w:t>(далее</w:t>
      </w:r>
      <w:r w:rsidRPr="00AD1CB7">
        <w:rPr>
          <w:spacing w:val="20"/>
        </w:rPr>
        <w:t xml:space="preserve"> </w:t>
      </w:r>
      <w:r>
        <w:t>–</w:t>
      </w:r>
      <w:r w:rsidRPr="00AD1CB7">
        <w:rPr>
          <w:spacing w:val="10"/>
        </w:rPr>
        <w:t xml:space="preserve"> </w:t>
      </w:r>
      <w:r>
        <w:t>ГОУ</w:t>
      </w:r>
      <w:r w:rsidRPr="00AD1CB7">
        <w:rPr>
          <w:spacing w:val="-57"/>
        </w:rPr>
        <w:t xml:space="preserve"> </w:t>
      </w:r>
      <w:r>
        <w:t>ДПО</w:t>
      </w:r>
      <w:r w:rsidRPr="00AD1CB7">
        <w:rPr>
          <w:spacing w:val="3"/>
        </w:rPr>
        <w:t xml:space="preserve"> </w:t>
      </w:r>
      <w:r>
        <w:t>«</w:t>
      </w:r>
      <w:proofErr w:type="spellStart"/>
      <w:r>
        <w:t>ИРОиПК</w:t>
      </w:r>
      <w:proofErr w:type="spellEnd"/>
      <w:r>
        <w:t>»).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55"/>
        </w:tabs>
        <w:ind w:right="103" w:firstLine="283"/>
        <w:rPr>
          <w:sz w:val="24"/>
        </w:rPr>
      </w:pPr>
      <w:r>
        <w:rPr>
          <w:sz w:val="24"/>
        </w:rPr>
        <w:t>К</w:t>
      </w:r>
      <w:r>
        <w:rPr>
          <w:sz w:val="24"/>
        </w:rPr>
        <w:t>оординаторы РМО утверждаются распорядительным актом ГОУ ДПО 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 до 5 (пятого) сентября текущего года. Копия данного документа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 Министерства просвещения Приднестровской Молдавской Республики в срок до 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(десятого)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сентября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70"/>
        </w:tabs>
        <w:spacing w:before="1"/>
        <w:ind w:right="106" w:firstLine="283"/>
        <w:rPr>
          <w:sz w:val="24"/>
        </w:rPr>
      </w:pPr>
      <w:r>
        <w:rPr>
          <w:sz w:val="24"/>
        </w:rPr>
        <w:t>Деятельность РМО осуществляется в соответствии с планом работы. План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РМО на учебный год разрабатывается руководителем РМО, рассматривается на 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кафедры ГОУ ДПО 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», согласовывается координатором РМО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(двадцатого)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96"/>
        </w:tabs>
        <w:ind w:right="108" w:firstLine="283"/>
        <w:rPr>
          <w:sz w:val="24"/>
        </w:rPr>
      </w:pPr>
      <w:r>
        <w:rPr>
          <w:sz w:val="24"/>
        </w:rPr>
        <w:t>Организации дополнительного образования направляют в ГОУ ДПО 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руководящих и педагогических ра</w:t>
      </w:r>
      <w:r>
        <w:rPr>
          <w:sz w:val="24"/>
        </w:rPr>
        <w:t>ботниках организации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деятельности РМО в срок до 20 (двадцатого) сентября текущего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координаторами ГОУ</w:t>
      </w:r>
      <w:r>
        <w:rPr>
          <w:spacing w:val="-3"/>
          <w:sz w:val="24"/>
        </w:rPr>
        <w:t xml:space="preserve"> </w:t>
      </w:r>
      <w:r>
        <w:rPr>
          <w:sz w:val="24"/>
        </w:rPr>
        <w:t>ДПО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911"/>
        </w:tabs>
        <w:ind w:right="105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ГОУ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(первого)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89"/>
        </w:tabs>
        <w:ind w:firstLine="283"/>
        <w:rPr>
          <w:sz w:val="24"/>
        </w:rPr>
      </w:pPr>
      <w:r>
        <w:rPr>
          <w:sz w:val="24"/>
        </w:rPr>
        <w:t>В течение учебного года проводится не менее д</w:t>
      </w:r>
      <w:r>
        <w:rPr>
          <w:sz w:val="24"/>
        </w:rPr>
        <w:t>вух заседаний РМО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46"/>
        </w:tabs>
        <w:spacing w:before="1"/>
        <w:ind w:left="745" w:right="0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РМО:</w:t>
      </w:r>
    </w:p>
    <w:p w:rsidR="00DB6022" w:rsidRDefault="00AD1CB7">
      <w:pPr>
        <w:pStyle w:val="a3"/>
        <w:ind w:firstLine="283"/>
        <w:jc w:val="left"/>
      </w:pPr>
      <w:r>
        <w:t>а)</w:t>
      </w:r>
      <w:r>
        <w:rPr>
          <w:spacing w:val="13"/>
        </w:rPr>
        <w:t xml:space="preserve"> </w:t>
      </w:r>
      <w:r>
        <w:t>заседания</w:t>
      </w:r>
      <w:r>
        <w:rPr>
          <w:spacing w:val="14"/>
        </w:rPr>
        <w:t xml:space="preserve"> </w:t>
      </w:r>
      <w:r>
        <w:t>РМО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вопросам</w:t>
      </w:r>
      <w:r>
        <w:rPr>
          <w:spacing w:val="13"/>
        </w:rPr>
        <w:t xml:space="preserve"> </w:t>
      </w:r>
      <w:r>
        <w:t>методики</w:t>
      </w:r>
      <w:r>
        <w:rPr>
          <w:spacing w:val="15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DB6022" w:rsidRDefault="00AD1CB7">
      <w:pPr>
        <w:pStyle w:val="a3"/>
        <w:ind w:left="385"/>
        <w:jc w:val="left"/>
      </w:pPr>
      <w:r>
        <w:t>б)</w:t>
      </w:r>
      <w:r>
        <w:rPr>
          <w:spacing w:val="-3"/>
        </w:rPr>
        <w:t xml:space="preserve"> </w:t>
      </w:r>
      <w:r>
        <w:t>совещания,</w:t>
      </w:r>
      <w:r>
        <w:rPr>
          <w:spacing w:val="-3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мастер-классы;</w:t>
      </w:r>
    </w:p>
    <w:p w:rsidR="00DB6022" w:rsidRDefault="00AD1CB7">
      <w:pPr>
        <w:pStyle w:val="a3"/>
        <w:ind w:firstLine="283"/>
        <w:jc w:val="left"/>
      </w:pPr>
      <w:r>
        <w:t>в)</w:t>
      </w:r>
      <w:r>
        <w:rPr>
          <w:spacing w:val="6"/>
        </w:rPr>
        <w:t xml:space="preserve"> </w:t>
      </w:r>
      <w:r>
        <w:t>открытые</w:t>
      </w:r>
      <w:r>
        <w:rPr>
          <w:spacing w:val="9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внеаудиторные</w:t>
      </w:r>
      <w:r>
        <w:rPr>
          <w:spacing w:val="7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кружков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дополнительных образовательных</w:t>
      </w:r>
      <w:r>
        <w:rPr>
          <w:spacing w:val="-1"/>
        </w:rPr>
        <w:t xml:space="preserve"> </w:t>
      </w:r>
      <w:r>
        <w:t>программ;</w:t>
      </w:r>
    </w:p>
    <w:p w:rsidR="00DB6022" w:rsidRDefault="00AD1CB7">
      <w:pPr>
        <w:pStyle w:val="a3"/>
        <w:tabs>
          <w:tab w:val="left" w:pos="768"/>
          <w:tab w:val="left" w:pos="2118"/>
          <w:tab w:val="left" w:pos="3044"/>
          <w:tab w:val="left" w:pos="4627"/>
          <w:tab w:val="left" w:pos="4962"/>
          <w:tab w:val="left" w:pos="6778"/>
          <w:tab w:val="left" w:pos="8162"/>
        </w:tabs>
        <w:ind w:right="112" w:firstLine="283"/>
        <w:jc w:val="left"/>
      </w:pPr>
      <w:r>
        <w:t>г)</w:t>
      </w:r>
      <w:r>
        <w:tab/>
        <w:t>творческие</w:t>
      </w:r>
      <w:r>
        <w:tab/>
        <w:t>отчеты</w:t>
      </w:r>
      <w:r>
        <w:tab/>
        <w:t>руководящих</w:t>
      </w:r>
      <w:r>
        <w:tab/>
        <w:t>и</w:t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1"/>
        </w:rPr>
        <w:t>организаций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DB6022" w:rsidRDefault="00AD1CB7">
      <w:pPr>
        <w:pStyle w:val="a3"/>
        <w:ind w:firstLine="283"/>
        <w:jc w:val="left"/>
      </w:pPr>
      <w:r>
        <w:t>д)</w:t>
      </w:r>
      <w:r>
        <w:rPr>
          <w:spacing w:val="25"/>
        </w:rPr>
        <w:t xml:space="preserve"> </w:t>
      </w:r>
      <w:r>
        <w:t>экскурсии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</w:t>
      </w:r>
      <w:r>
        <w:t>аеведению,</w:t>
      </w:r>
      <w:r>
        <w:rPr>
          <w:spacing w:val="25"/>
        </w:rPr>
        <w:t xml:space="preserve"> </w:t>
      </w:r>
      <w:r>
        <w:t>экологии,</w:t>
      </w:r>
      <w:r>
        <w:rPr>
          <w:spacing w:val="25"/>
        </w:rPr>
        <w:t xml:space="preserve"> </w:t>
      </w:r>
      <w:r>
        <w:t>туризму,</w:t>
      </w:r>
      <w:r>
        <w:rPr>
          <w:spacing w:val="27"/>
        </w:rPr>
        <w:t xml:space="preserve"> </w:t>
      </w:r>
      <w:r>
        <w:t>посещение</w:t>
      </w:r>
      <w:r>
        <w:rPr>
          <w:spacing w:val="24"/>
        </w:rPr>
        <w:t xml:space="preserve"> </w:t>
      </w:r>
      <w:r>
        <w:t>музеев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выставок,</w:t>
      </w:r>
      <w:r>
        <w:rPr>
          <w:spacing w:val="-57"/>
        </w:rPr>
        <w:t xml:space="preserve"> </w:t>
      </w:r>
      <w:r>
        <w:t>концертов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866"/>
        </w:tabs>
        <w:ind w:right="110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 программу заседания РМО на утверждение в Министерство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Молдавской Республики.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813"/>
        </w:tabs>
        <w:ind w:firstLine="283"/>
        <w:rPr>
          <w:sz w:val="24"/>
        </w:rPr>
      </w:pP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РМО,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РМО.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954"/>
        </w:tabs>
        <w:ind w:right="114" w:firstLine="283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РМО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координатор.</w:t>
      </w:r>
    </w:p>
    <w:p w:rsidR="00DB6022" w:rsidRDefault="00AD1CB7">
      <w:pPr>
        <w:pStyle w:val="a3"/>
        <w:spacing w:before="1"/>
        <w:ind w:right="114" w:firstLine="283"/>
      </w:pPr>
      <w:r>
        <w:t>По итогам проведения РМО в течение 5 (пяти) рабочих дней на официальном сайте</w:t>
      </w:r>
      <w:r>
        <w:rPr>
          <w:spacing w:val="1"/>
        </w:rPr>
        <w:t xml:space="preserve"> </w:t>
      </w:r>
      <w:r>
        <w:t>ГОУ</w:t>
      </w:r>
      <w:r>
        <w:rPr>
          <w:spacing w:val="-4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«</w:t>
      </w:r>
      <w:proofErr w:type="spellStart"/>
      <w:r>
        <w:t>ИРОиПК</w:t>
      </w:r>
      <w:proofErr w:type="spellEnd"/>
      <w:r>
        <w:t>»</w:t>
      </w:r>
      <w:r>
        <w:rPr>
          <w:spacing w:val="-8"/>
        </w:rPr>
        <w:t xml:space="preserve"> </w:t>
      </w:r>
      <w:r>
        <w:t>размещаются</w:t>
      </w:r>
      <w:r>
        <w:rPr>
          <w:spacing w:val="-3"/>
        </w:rPr>
        <w:t xml:space="preserve"> </w:t>
      </w:r>
      <w:r>
        <w:t>информационно-методические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заседания.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84"/>
        </w:tabs>
        <w:ind w:right="110" w:firstLine="283"/>
        <w:rPr>
          <w:sz w:val="24"/>
        </w:rPr>
      </w:pPr>
      <w:r>
        <w:rPr>
          <w:sz w:val="24"/>
        </w:rPr>
        <w:t>Руководитель РМО предоставляет в ГОУ ДПО 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 в срок до 1 (первого)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DB6022" w:rsidRDefault="00AD1CB7">
      <w:pPr>
        <w:pStyle w:val="a3"/>
        <w:ind w:left="385" w:right="4401"/>
        <w:jc w:val="left"/>
      </w:pPr>
      <w:r>
        <w:t>а) план работы РМО на текущий учебный год;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программы заседаний</w:t>
      </w:r>
      <w:r>
        <w:rPr>
          <w:spacing w:val="-1"/>
        </w:rPr>
        <w:t xml:space="preserve"> </w:t>
      </w:r>
      <w:r>
        <w:t>РМО;</w:t>
      </w:r>
    </w:p>
    <w:p w:rsidR="00DB6022" w:rsidRDefault="00AD1CB7">
      <w:pPr>
        <w:pStyle w:val="a3"/>
        <w:ind w:left="385"/>
        <w:jc w:val="left"/>
      </w:pPr>
      <w:r>
        <w:t>в)</w:t>
      </w:r>
      <w:r>
        <w:rPr>
          <w:spacing w:val="-4"/>
        </w:rPr>
        <w:t xml:space="preserve"> </w:t>
      </w:r>
      <w:r>
        <w:t>протоколы</w:t>
      </w:r>
      <w:r>
        <w:rPr>
          <w:spacing w:val="-2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РМО;</w:t>
      </w:r>
    </w:p>
    <w:p w:rsidR="00DB6022" w:rsidRDefault="00AD1CB7">
      <w:pPr>
        <w:pStyle w:val="a3"/>
        <w:ind w:left="385"/>
        <w:jc w:val="left"/>
      </w:pPr>
      <w:r>
        <w:t>г)</w:t>
      </w:r>
      <w:r>
        <w:rPr>
          <w:spacing w:val="-4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РМО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65"/>
        </w:tabs>
        <w:ind w:firstLine="283"/>
        <w:rPr>
          <w:sz w:val="24"/>
        </w:rPr>
      </w:pPr>
      <w:r>
        <w:rPr>
          <w:sz w:val="24"/>
        </w:rPr>
        <w:t>ГОУ ДПО 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 направляет анализ деятельности РМО за отчетный период 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(первого)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B6022" w:rsidRDefault="00DB6022">
      <w:pPr>
        <w:pStyle w:val="a3"/>
        <w:ind w:left="0"/>
        <w:jc w:val="left"/>
      </w:pPr>
    </w:p>
    <w:p w:rsidR="00DB6022" w:rsidRDefault="00AD1CB7">
      <w:pPr>
        <w:pStyle w:val="a3"/>
        <w:spacing w:before="1"/>
        <w:ind w:left="2164"/>
        <w:jc w:val="left"/>
      </w:pPr>
      <w:r>
        <w:t>4.</w:t>
      </w:r>
      <w:r>
        <w:rPr>
          <w:spacing w:val="-5"/>
        </w:rPr>
        <w:t xml:space="preserve"> </w:t>
      </w:r>
      <w:r>
        <w:t>Организационно-методическая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РМО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782"/>
        </w:tabs>
        <w:spacing w:before="66"/>
        <w:ind w:right="106" w:firstLine="283"/>
        <w:rPr>
          <w:sz w:val="24"/>
        </w:rPr>
      </w:pPr>
      <w:r>
        <w:rPr>
          <w:sz w:val="24"/>
        </w:rPr>
        <w:t>Организационно-распорядительная документация РМО в течение года хранится 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РМО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DB6022" w:rsidRDefault="00AD1CB7">
      <w:pPr>
        <w:pStyle w:val="a3"/>
        <w:ind w:left="385"/>
      </w:pPr>
      <w:r>
        <w:t>а)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Положение;</w:t>
      </w:r>
    </w:p>
    <w:p w:rsidR="00DB6022" w:rsidRDefault="00AD1CB7">
      <w:pPr>
        <w:pStyle w:val="a3"/>
        <w:spacing w:before="1"/>
        <w:ind w:right="112" w:firstLine="283"/>
      </w:pPr>
      <w:r>
        <w:t>б)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 Республики об утверждении перечня РМО, руководителей РМО, графика и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РМО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 год;</w:t>
      </w:r>
    </w:p>
    <w:p w:rsidR="00DB6022" w:rsidRDefault="00AD1CB7">
      <w:pPr>
        <w:pStyle w:val="a3"/>
        <w:ind w:right="112" w:firstLine="283"/>
      </w:pPr>
      <w:r>
        <w:t>в)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ГОУ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</w:t>
      </w:r>
      <w:proofErr w:type="spellStart"/>
      <w:r>
        <w:t>ИРОиПК</w:t>
      </w:r>
      <w:proofErr w:type="spellEnd"/>
      <w:r>
        <w:t>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координаторов</w:t>
      </w:r>
      <w:r>
        <w:rPr>
          <w:spacing w:val="-4"/>
        </w:rPr>
        <w:t xml:space="preserve"> </w:t>
      </w:r>
      <w:r>
        <w:t>РМО;</w:t>
      </w:r>
    </w:p>
    <w:p w:rsidR="00DB6022" w:rsidRDefault="00AD1CB7">
      <w:pPr>
        <w:pStyle w:val="a3"/>
        <w:ind w:left="385" w:right="4409"/>
        <w:jc w:val="left"/>
      </w:pPr>
      <w:r>
        <w:t>г) план работы РМО на текущий учебный год;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сведения о составе</w:t>
      </w:r>
      <w:r>
        <w:rPr>
          <w:spacing w:val="-2"/>
        </w:rPr>
        <w:t xml:space="preserve"> </w:t>
      </w:r>
      <w:r>
        <w:t>РМО;</w:t>
      </w:r>
    </w:p>
    <w:p w:rsidR="00DB6022" w:rsidRDefault="00AD1CB7">
      <w:pPr>
        <w:pStyle w:val="a3"/>
        <w:ind w:left="385"/>
        <w:jc w:val="left"/>
      </w:pPr>
      <w:r>
        <w:t>е)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РМО;</w:t>
      </w:r>
    </w:p>
    <w:p w:rsidR="00DB6022" w:rsidRDefault="00AD1CB7">
      <w:pPr>
        <w:pStyle w:val="a3"/>
        <w:ind w:left="385" w:right="1061"/>
        <w:jc w:val="left"/>
      </w:pPr>
      <w:r>
        <w:t>ж) протоколы заседаний РМО с приложением материалов в электронном виде;</w:t>
      </w:r>
      <w:r>
        <w:rPr>
          <w:spacing w:val="-58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отчет о деятельности</w:t>
      </w:r>
      <w:r>
        <w:rPr>
          <w:spacing w:val="-2"/>
        </w:rPr>
        <w:t xml:space="preserve"> </w:t>
      </w:r>
      <w:r>
        <w:t>РМО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год.</w:t>
      </w:r>
    </w:p>
    <w:p w:rsidR="00DB6022" w:rsidRDefault="00AD1CB7">
      <w:pPr>
        <w:pStyle w:val="a5"/>
        <w:numPr>
          <w:ilvl w:val="0"/>
          <w:numId w:val="2"/>
        </w:numPr>
        <w:tabs>
          <w:tab w:val="left" w:pos="851"/>
        </w:tabs>
        <w:ind w:right="110" w:firstLine="283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ГОУ</w:t>
      </w:r>
      <w:r>
        <w:rPr>
          <w:spacing w:val="-1"/>
          <w:sz w:val="24"/>
        </w:rPr>
        <w:t xml:space="preserve"> </w:t>
      </w:r>
      <w:r>
        <w:rPr>
          <w:sz w:val="24"/>
        </w:rPr>
        <w:t>ДПО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ИРОиПК</w:t>
      </w:r>
      <w:proofErr w:type="spellEnd"/>
      <w:r>
        <w:rPr>
          <w:sz w:val="24"/>
        </w:rPr>
        <w:t>».</w:t>
      </w:r>
    </w:p>
    <w:sectPr w:rsidR="00DB602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C12"/>
    <w:multiLevelType w:val="hybridMultilevel"/>
    <w:tmpl w:val="6DBE90B6"/>
    <w:lvl w:ilvl="0" w:tplc="FF8A02D0">
      <w:start w:val="1"/>
      <w:numFmt w:val="decimal"/>
      <w:lvlText w:val="%1."/>
      <w:lvlJc w:val="left"/>
      <w:pPr>
        <w:ind w:left="10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A478E">
      <w:numFmt w:val="bullet"/>
      <w:lvlText w:val="•"/>
      <w:lvlJc w:val="left"/>
      <w:pPr>
        <w:ind w:left="2400" w:hanging="468"/>
      </w:pPr>
      <w:rPr>
        <w:rFonts w:hint="default"/>
        <w:lang w:val="ru-RU" w:eastAsia="en-US" w:bidi="ar-SA"/>
      </w:rPr>
    </w:lvl>
    <w:lvl w:ilvl="2" w:tplc="6390042C">
      <w:numFmt w:val="bullet"/>
      <w:lvlText w:val="•"/>
      <w:lvlJc w:val="left"/>
      <w:pPr>
        <w:ind w:left="2600" w:hanging="468"/>
      </w:pPr>
      <w:rPr>
        <w:rFonts w:hint="default"/>
        <w:lang w:val="ru-RU" w:eastAsia="en-US" w:bidi="ar-SA"/>
      </w:rPr>
    </w:lvl>
    <w:lvl w:ilvl="3" w:tplc="7B9802C0">
      <w:numFmt w:val="bullet"/>
      <w:lvlText w:val="•"/>
      <w:lvlJc w:val="left"/>
      <w:pPr>
        <w:ind w:left="4260" w:hanging="468"/>
      </w:pPr>
      <w:rPr>
        <w:rFonts w:hint="default"/>
        <w:lang w:val="ru-RU" w:eastAsia="en-US" w:bidi="ar-SA"/>
      </w:rPr>
    </w:lvl>
    <w:lvl w:ilvl="4" w:tplc="FD287200">
      <w:numFmt w:val="bullet"/>
      <w:lvlText w:val="•"/>
      <w:lvlJc w:val="left"/>
      <w:pPr>
        <w:ind w:left="5018" w:hanging="468"/>
      </w:pPr>
      <w:rPr>
        <w:rFonts w:hint="default"/>
        <w:lang w:val="ru-RU" w:eastAsia="en-US" w:bidi="ar-SA"/>
      </w:rPr>
    </w:lvl>
    <w:lvl w:ilvl="5" w:tplc="044414D2">
      <w:numFmt w:val="bullet"/>
      <w:lvlText w:val="•"/>
      <w:lvlJc w:val="left"/>
      <w:pPr>
        <w:ind w:left="5776" w:hanging="468"/>
      </w:pPr>
      <w:rPr>
        <w:rFonts w:hint="default"/>
        <w:lang w:val="ru-RU" w:eastAsia="en-US" w:bidi="ar-SA"/>
      </w:rPr>
    </w:lvl>
    <w:lvl w:ilvl="6" w:tplc="1E421402">
      <w:numFmt w:val="bullet"/>
      <w:lvlText w:val="•"/>
      <w:lvlJc w:val="left"/>
      <w:pPr>
        <w:ind w:left="6534" w:hanging="468"/>
      </w:pPr>
      <w:rPr>
        <w:rFonts w:hint="default"/>
        <w:lang w:val="ru-RU" w:eastAsia="en-US" w:bidi="ar-SA"/>
      </w:rPr>
    </w:lvl>
    <w:lvl w:ilvl="7" w:tplc="037CEBBA">
      <w:numFmt w:val="bullet"/>
      <w:lvlText w:val="•"/>
      <w:lvlJc w:val="left"/>
      <w:pPr>
        <w:ind w:left="7292" w:hanging="468"/>
      </w:pPr>
      <w:rPr>
        <w:rFonts w:hint="default"/>
        <w:lang w:val="ru-RU" w:eastAsia="en-US" w:bidi="ar-SA"/>
      </w:rPr>
    </w:lvl>
    <w:lvl w:ilvl="8" w:tplc="EE0CC526">
      <w:numFmt w:val="bullet"/>
      <w:lvlText w:val="•"/>
      <w:lvlJc w:val="left"/>
      <w:pPr>
        <w:ind w:left="8050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47ED16A8"/>
    <w:multiLevelType w:val="hybridMultilevel"/>
    <w:tmpl w:val="D5DE25B8"/>
    <w:lvl w:ilvl="0" w:tplc="62EA182E">
      <w:start w:val="1"/>
      <w:numFmt w:val="decimal"/>
      <w:lvlText w:val="%1."/>
      <w:lvlJc w:val="left"/>
      <w:pPr>
        <w:ind w:left="39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4C59C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2" w:tplc="81E806D2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3" w:tplc="EEA0F962">
      <w:numFmt w:val="bullet"/>
      <w:lvlText w:val="•"/>
      <w:lvlJc w:val="left"/>
      <w:pPr>
        <w:ind w:left="5627" w:hanging="240"/>
      </w:pPr>
      <w:rPr>
        <w:rFonts w:hint="default"/>
        <w:lang w:val="ru-RU" w:eastAsia="en-US" w:bidi="ar-SA"/>
      </w:rPr>
    </w:lvl>
    <w:lvl w:ilvl="4" w:tplc="CF3CD02A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5" w:tplc="750241FE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F804666C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 w:tplc="9DDA47CA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9E2EBC94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1ED04B3"/>
    <w:multiLevelType w:val="hybridMultilevel"/>
    <w:tmpl w:val="DC58A93E"/>
    <w:lvl w:ilvl="0" w:tplc="1CE293BE">
      <w:start w:val="1"/>
      <w:numFmt w:val="decimal"/>
      <w:lvlText w:val="%1.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4F818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6058A4BE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BFE0AC86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1CA2F6B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C90A1454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454ABB16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BC80222A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0B6A3B32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22"/>
    <w:rsid w:val="00AD1CB7"/>
    <w:rsid w:val="00D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C16"/>
  <w15:docId w15:val="{B1B5D8DE-8195-4320-AAD5-4D4CF00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D1CB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Дигол Елена Геннадьевна</dc:creator>
  <cp:lastModifiedBy>Дигол Елена Геннадьевна</cp:lastModifiedBy>
  <cp:revision>2</cp:revision>
  <dcterms:created xsi:type="dcterms:W3CDTF">2024-06-03T08:21:00Z</dcterms:created>
  <dcterms:modified xsi:type="dcterms:W3CDTF">2024-06-03T08:21:00Z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2024-06-03T00:00:00Z</vt:filetime>
  </property>
</Properties>
</file>